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673" w:rsidRDefault="00A04673" w:rsidP="00A6660D">
      <w:pPr>
        <w:shd w:val="clear" w:color="auto" w:fill="FFFFFF"/>
        <w:spacing w:before="100" w:beforeAutospacing="1" w:after="100" w:afterAutospacing="1" w:line="240" w:lineRule="auto"/>
        <w:ind w:left="-567"/>
        <w:jc w:val="center"/>
        <w:outlineLvl w:val="0"/>
        <w:rPr>
          <w:rFonts w:ascii="Times New Roman" w:eastAsia="Times New Roman" w:hAnsi="Times New Roman" w:cs="Times New Roman"/>
          <w:b/>
          <w:bCs/>
          <w:color w:val="000000" w:themeColor="text1"/>
          <w:kern w:val="36"/>
          <w:sz w:val="28"/>
          <w:szCs w:val="28"/>
        </w:rPr>
      </w:pPr>
    </w:p>
    <w:p w:rsidR="00D178A4" w:rsidRDefault="00D178A4" w:rsidP="00A6660D">
      <w:pPr>
        <w:shd w:val="clear" w:color="auto" w:fill="FFFFFF"/>
        <w:spacing w:before="100" w:beforeAutospacing="1" w:after="100" w:afterAutospacing="1" w:line="240" w:lineRule="auto"/>
        <w:ind w:left="-567"/>
        <w:jc w:val="center"/>
        <w:outlineLvl w:val="0"/>
        <w:rPr>
          <w:rFonts w:ascii="Times New Roman" w:eastAsia="Times New Roman" w:hAnsi="Times New Roman" w:cs="Times New Roman"/>
          <w:b/>
          <w:bCs/>
          <w:color w:val="7030A0"/>
          <w:kern w:val="36"/>
          <w:sz w:val="28"/>
          <w:szCs w:val="28"/>
        </w:rPr>
      </w:pPr>
    </w:p>
    <w:p w:rsidR="00D178A4" w:rsidRDefault="00D178A4" w:rsidP="00A6660D">
      <w:pPr>
        <w:shd w:val="clear" w:color="auto" w:fill="FFFFFF"/>
        <w:spacing w:before="100" w:beforeAutospacing="1" w:after="100" w:afterAutospacing="1" w:line="240" w:lineRule="auto"/>
        <w:ind w:left="-567"/>
        <w:jc w:val="center"/>
        <w:outlineLvl w:val="0"/>
        <w:rPr>
          <w:rFonts w:ascii="Times New Roman" w:eastAsia="Times New Roman" w:hAnsi="Times New Roman" w:cs="Times New Roman"/>
          <w:b/>
          <w:bCs/>
          <w:color w:val="7030A0"/>
          <w:kern w:val="36"/>
          <w:sz w:val="28"/>
          <w:szCs w:val="28"/>
        </w:rPr>
      </w:pPr>
    </w:p>
    <w:p w:rsidR="00D178A4" w:rsidRDefault="00D178A4" w:rsidP="00A6660D">
      <w:pPr>
        <w:shd w:val="clear" w:color="auto" w:fill="FFFFFF"/>
        <w:spacing w:before="100" w:beforeAutospacing="1" w:after="100" w:afterAutospacing="1" w:line="240" w:lineRule="auto"/>
        <w:ind w:left="-567"/>
        <w:jc w:val="center"/>
        <w:outlineLvl w:val="0"/>
        <w:rPr>
          <w:rFonts w:ascii="Times New Roman" w:eastAsia="Times New Roman" w:hAnsi="Times New Roman" w:cs="Times New Roman"/>
          <w:b/>
          <w:bCs/>
          <w:color w:val="7030A0"/>
          <w:kern w:val="36"/>
          <w:sz w:val="28"/>
          <w:szCs w:val="28"/>
        </w:rPr>
      </w:pPr>
    </w:p>
    <w:p w:rsidR="00D178A4" w:rsidRDefault="00D178A4" w:rsidP="00A6660D">
      <w:pPr>
        <w:shd w:val="clear" w:color="auto" w:fill="FFFFFF"/>
        <w:spacing w:before="100" w:beforeAutospacing="1" w:after="100" w:afterAutospacing="1" w:line="240" w:lineRule="auto"/>
        <w:ind w:left="-567"/>
        <w:jc w:val="center"/>
        <w:outlineLvl w:val="0"/>
        <w:rPr>
          <w:rFonts w:ascii="Times New Roman" w:eastAsia="Times New Roman" w:hAnsi="Times New Roman" w:cs="Times New Roman"/>
          <w:b/>
          <w:bCs/>
          <w:color w:val="7030A0"/>
          <w:kern w:val="36"/>
          <w:sz w:val="28"/>
          <w:szCs w:val="28"/>
        </w:rPr>
      </w:pPr>
    </w:p>
    <w:p w:rsidR="00D178A4" w:rsidRPr="00D178A4" w:rsidRDefault="00D178A4" w:rsidP="00A6660D">
      <w:pPr>
        <w:shd w:val="clear" w:color="auto" w:fill="FFFFFF"/>
        <w:spacing w:before="100" w:beforeAutospacing="1" w:after="100" w:afterAutospacing="1" w:line="240" w:lineRule="auto"/>
        <w:ind w:left="-567"/>
        <w:jc w:val="center"/>
        <w:outlineLvl w:val="0"/>
        <w:rPr>
          <w:rFonts w:ascii="Times New Roman" w:eastAsia="Times New Roman" w:hAnsi="Times New Roman" w:cs="Times New Roman"/>
          <w:b/>
          <w:bCs/>
          <w:color w:val="7030A0"/>
          <w:kern w:val="36"/>
          <w:sz w:val="40"/>
          <w:szCs w:val="40"/>
        </w:rPr>
      </w:pPr>
      <w:r w:rsidRPr="00D178A4">
        <w:rPr>
          <w:rFonts w:ascii="Times New Roman" w:eastAsia="Times New Roman" w:hAnsi="Times New Roman" w:cs="Times New Roman"/>
          <w:b/>
          <w:bCs/>
          <w:color w:val="7030A0"/>
          <w:kern w:val="36"/>
          <w:sz w:val="40"/>
          <w:szCs w:val="40"/>
        </w:rPr>
        <w:t>Консультация для родителей на тему:</w:t>
      </w:r>
    </w:p>
    <w:p w:rsidR="00D178A4" w:rsidRPr="00D178A4" w:rsidRDefault="00D178A4" w:rsidP="00A6660D">
      <w:pPr>
        <w:shd w:val="clear" w:color="auto" w:fill="FFFFFF"/>
        <w:spacing w:before="100" w:beforeAutospacing="1" w:after="100" w:afterAutospacing="1" w:line="240" w:lineRule="auto"/>
        <w:ind w:left="-567"/>
        <w:jc w:val="center"/>
        <w:outlineLvl w:val="0"/>
        <w:rPr>
          <w:rFonts w:ascii="Times New Roman" w:eastAsia="Times New Roman" w:hAnsi="Times New Roman" w:cs="Times New Roman"/>
          <w:b/>
          <w:bCs/>
          <w:color w:val="7030A0"/>
          <w:kern w:val="36"/>
          <w:sz w:val="40"/>
          <w:szCs w:val="40"/>
        </w:rPr>
      </w:pPr>
    </w:p>
    <w:p w:rsidR="00D178A4" w:rsidRPr="00D178A4" w:rsidRDefault="00D178A4" w:rsidP="00D178A4">
      <w:pPr>
        <w:shd w:val="clear" w:color="auto" w:fill="FFFFFF"/>
        <w:spacing w:before="100" w:beforeAutospacing="1" w:after="100" w:afterAutospacing="1" w:line="240" w:lineRule="auto"/>
        <w:ind w:left="-567"/>
        <w:jc w:val="center"/>
        <w:outlineLvl w:val="0"/>
        <w:rPr>
          <w:rFonts w:ascii="Times New Roman" w:eastAsia="Times New Roman" w:hAnsi="Times New Roman" w:cs="Times New Roman"/>
          <w:b/>
          <w:bCs/>
          <w:color w:val="7030A0"/>
          <w:kern w:val="36"/>
          <w:sz w:val="40"/>
          <w:szCs w:val="40"/>
        </w:rPr>
      </w:pPr>
      <w:r w:rsidRPr="00D178A4">
        <w:rPr>
          <w:rFonts w:ascii="Times New Roman" w:eastAsia="Times New Roman" w:hAnsi="Times New Roman" w:cs="Times New Roman"/>
          <w:b/>
          <w:bCs/>
          <w:color w:val="7030A0"/>
          <w:kern w:val="36"/>
          <w:sz w:val="40"/>
          <w:szCs w:val="40"/>
        </w:rPr>
        <w:t>«</w:t>
      </w:r>
      <w:r w:rsidRPr="00D178A4">
        <w:rPr>
          <w:rFonts w:ascii="Times New Roman" w:eastAsia="Times New Roman" w:hAnsi="Times New Roman" w:cs="Times New Roman"/>
          <w:b/>
          <w:bCs/>
          <w:color w:val="7030A0"/>
          <w:kern w:val="36"/>
          <w:sz w:val="40"/>
          <w:szCs w:val="40"/>
        </w:rPr>
        <w:t>Кризис ребенка первого года жизни</w:t>
      </w:r>
      <w:r w:rsidRPr="00D178A4">
        <w:rPr>
          <w:rFonts w:ascii="Times New Roman" w:eastAsia="Times New Roman" w:hAnsi="Times New Roman" w:cs="Times New Roman"/>
          <w:b/>
          <w:bCs/>
          <w:color w:val="7030A0"/>
          <w:kern w:val="36"/>
          <w:sz w:val="40"/>
          <w:szCs w:val="40"/>
        </w:rPr>
        <w:t>»</w:t>
      </w:r>
      <w:r w:rsidRPr="00D178A4">
        <w:rPr>
          <w:rFonts w:ascii="Times New Roman" w:eastAsia="Times New Roman" w:hAnsi="Times New Roman" w:cs="Times New Roman"/>
          <w:b/>
          <w:bCs/>
          <w:color w:val="7030A0"/>
          <w:kern w:val="36"/>
          <w:sz w:val="40"/>
          <w:szCs w:val="40"/>
        </w:rPr>
        <w:t>.</w:t>
      </w:r>
    </w:p>
    <w:p w:rsidR="00D178A4" w:rsidRDefault="00D178A4" w:rsidP="00A6660D">
      <w:pPr>
        <w:shd w:val="clear" w:color="auto" w:fill="FFFFFF"/>
        <w:spacing w:before="100" w:beforeAutospacing="1" w:after="100" w:afterAutospacing="1" w:line="240" w:lineRule="auto"/>
        <w:ind w:left="-567"/>
        <w:jc w:val="center"/>
        <w:outlineLvl w:val="0"/>
        <w:rPr>
          <w:rFonts w:ascii="Times New Roman" w:eastAsia="Times New Roman" w:hAnsi="Times New Roman" w:cs="Times New Roman"/>
          <w:b/>
          <w:bCs/>
          <w:color w:val="7030A0"/>
          <w:kern w:val="36"/>
          <w:sz w:val="40"/>
          <w:szCs w:val="40"/>
        </w:rPr>
      </w:pPr>
    </w:p>
    <w:p w:rsidR="00D178A4" w:rsidRDefault="00D178A4" w:rsidP="00A6660D">
      <w:pPr>
        <w:shd w:val="clear" w:color="auto" w:fill="FFFFFF"/>
        <w:spacing w:before="100" w:beforeAutospacing="1" w:after="100" w:afterAutospacing="1" w:line="240" w:lineRule="auto"/>
        <w:ind w:left="-567"/>
        <w:jc w:val="center"/>
        <w:outlineLvl w:val="0"/>
        <w:rPr>
          <w:rFonts w:ascii="Times New Roman" w:eastAsia="Times New Roman" w:hAnsi="Times New Roman" w:cs="Times New Roman"/>
          <w:b/>
          <w:bCs/>
          <w:color w:val="7030A0"/>
          <w:kern w:val="36"/>
          <w:sz w:val="40"/>
          <w:szCs w:val="40"/>
        </w:rPr>
      </w:pPr>
    </w:p>
    <w:p w:rsidR="00D178A4" w:rsidRDefault="00D178A4" w:rsidP="00A6660D">
      <w:pPr>
        <w:shd w:val="clear" w:color="auto" w:fill="FFFFFF"/>
        <w:spacing w:before="100" w:beforeAutospacing="1" w:after="100" w:afterAutospacing="1" w:line="240" w:lineRule="auto"/>
        <w:ind w:left="-567"/>
        <w:jc w:val="center"/>
        <w:outlineLvl w:val="0"/>
        <w:rPr>
          <w:rFonts w:ascii="Times New Roman" w:eastAsia="Times New Roman" w:hAnsi="Times New Roman" w:cs="Times New Roman"/>
          <w:b/>
          <w:bCs/>
          <w:color w:val="7030A0"/>
          <w:kern w:val="36"/>
          <w:sz w:val="40"/>
          <w:szCs w:val="40"/>
        </w:rPr>
      </w:pPr>
    </w:p>
    <w:p w:rsidR="00D178A4" w:rsidRDefault="00D178A4" w:rsidP="00A6660D">
      <w:pPr>
        <w:shd w:val="clear" w:color="auto" w:fill="FFFFFF"/>
        <w:spacing w:before="100" w:beforeAutospacing="1" w:after="100" w:afterAutospacing="1" w:line="240" w:lineRule="auto"/>
        <w:ind w:left="-567"/>
        <w:jc w:val="center"/>
        <w:outlineLvl w:val="0"/>
        <w:rPr>
          <w:rFonts w:ascii="Times New Roman" w:eastAsia="Times New Roman" w:hAnsi="Times New Roman" w:cs="Times New Roman"/>
          <w:b/>
          <w:bCs/>
          <w:color w:val="7030A0"/>
          <w:kern w:val="36"/>
          <w:sz w:val="40"/>
          <w:szCs w:val="40"/>
        </w:rPr>
      </w:pPr>
    </w:p>
    <w:p w:rsidR="00D178A4" w:rsidRDefault="00D178A4" w:rsidP="00A6660D">
      <w:pPr>
        <w:shd w:val="clear" w:color="auto" w:fill="FFFFFF"/>
        <w:spacing w:before="100" w:beforeAutospacing="1" w:after="100" w:afterAutospacing="1" w:line="240" w:lineRule="auto"/>
        <w:ind w:left="-567"/>
        <w:jc w:val="center"/>
        <w:outlineLvl w:val="0"/>
        <w:rPr>
          <w:rFonts w:ascii="Times New Roman" w:eastAsia="Times New Roman" w:hAnsi="Times New Roman" w:cs="Times New Roman"/>
          <w:b/>
          <w:bCs/>
          <w:color w:val="7030A0"/>
          <w:kern w:val="36"/>
          <w:sz w:val="40"/>
          <w:szCs w:val="40"/>
        </w:rPr>
      </w:pPr>
    </w:p>
    <w:p w:rsidR="00D178A4" w:rsidRPr="00D178A4" w:rsidRDefault="00D178A4" w:rsidP="00D178A4">
      <w:pPr>
        <w:shd w:val="clear" w:color="auto" w:fill="FFFFFF"/>
        <w:spacing w:after="0" w:line="240" w:lineRule="auto"/>
        <w:ind w:left="-567"/>
        <w:jc w:val="right"/>
        <w:outlineLvl w:val="0"/>
        <w:rPr>
          <w:rFonts w:ascii="Times New Roman" w:eastAsia="Times New Roman" w:hAnsi="Times New Roman" w:cs="Times New Roman"/>
          <w:bCs/>
          <w:i/>
          <w:color w:val="7030A0"/>
          <w:kern w:val="36"/>
          <w:sz w:val="36"/>
          <w:szCs w:val="36"/>
        </w:rPr>
      </w:pPr>
      <w:r w:rsidRPr="00D178A4">
        <w:rPr>
          <w:rFonts w:ascii="Times New Roman" w:eastAsia="Times New Roman" w:hAnsi="Times New Roman" w:cs="Times New Roman"/>
          <w:bCs/>
          <w:i/>
          <w:color w:val="7030A0"/>
          <w:kern w:val="36"/>
          <w:sz w:val="36"/>
          <w:szCs w:val="36"/>
        </w:rPr>
        <w:t>Педагог-психолог</w:t>
      </w:r>
    </w:p>
    <w:p w:rsidR="00D178A4" w:rsidRPr="00D178A4" w:rsidRDefault="00D178A4" w:rsidP="00D178A4">
      <w:pPr>
        <w:shd w:val="clear" w:color="auto" w:fill="FFFFFF"/>
        <w:spacing w:after="0" w:line="240" w:lineRule="auto"/>
        <w:ind w:left="-567"/>
        <w:jc w:val="right"/>
        <w:outlineLvl w:val="0"/>
        <w:rPr>
          <w:rFonts w:ascii="Times New Roman" w:eastAsia="Times New Roman" w:hAnsi="Times New Roman" w:cs="Times New Roman"/>
          <w:bCs/>
          <w:i/>
          <w:color w:val="7030A0"/>
          <w:kern w:val="36"/>
          <w:sz w:val="36"/>
          <w:szCs w:val="36"/>
        </w:rPr>
      </w:pPr>
      <w:r w:rsidRPr="00D178A4">
        <w:rPr>
          <w:rFonts w:ascii="Times New Roman" w:eastAsia="Times New Roman" w:hAnsi="Times New Roman" w:cs="Times New Roman"/>
          <w:bCs/>
          <w:i/>
          <w:color w:val="7030A0"/>
          <w:kern w:val="36"/>
          <w:sz w:val="36"/>
          <w:szCs w:val="36"/>
        </w:rPr>
        <w:t>Дерябина Анна Сергеевна</w:t>
      </w:r>
    </w:p>
    <w:p w:rsidR="00D178A4" w:rsidRDefault="00D178A4" w:rsidP="00A6660D">
      <w:pPr>
        <w:shd w:val="clear" w:color="auto" w:fill="FFFFFF"/>
        <w:spacing w:before="100" w:beforeAutospacing="1" w:after="100" w:afterAutospacing="1" w:line="240" w:lineRule="auto"/>
        <w:ind w:left="-567"/>
        <w:jc w:val="center"/>
        <w:outlineLvl w:val="0"/>
        <w:rPr>
          <w:rFonts w:ascii="Times New Roman" w:eastAsia="Times New Roman" w:hAnsi="Times New Roman" w:cs="Times New Roman"/>
          <w:b/>
          <w:bCs/>
          <w:color w:val="7030A0"/>
          <w:kern w:val="36"/>
          <w:sz w:val="28"/>
          <w:szCs w:val="28"/>
        </w:rPr>
      </w:pPr>
    </w:p>
    <w:p w:rsidR="00D178A4" w:rsidRDefault="00D178A4" w:rsidP="00A6660D">
      <w:pPr>
        <w:shd w:val="clear" w:color="auto" w:fill="FFFFFF"/>
        <w:spacing w:before="100" w:beforeAutospacing="1" w:after="100" w:afterAutospacing="1" w:line="240" w:lineRule="auto"/>
        <w:ind w:left="-567"/>
        <w:jc w:val="center"/>
        <w:outlineLvl w:val="0"/>
        <w:rPr>
          <w:rFonts w:ascii="Times New Roman" w:eastAsia="Times New Roman" w:hAnsi="Times New Roman" w:cs="Times New Roman"/>
          <w:b/>
          <w:bCs/>
          <w:color w:val="7030A0"/>
          <w:kern w:val="36"/>
          <w:sz w:val="28"/>
          <w:szCs w:val="28"/>
        </w:rPr>
      </w:pPr>
    </w:p>
    <w:p w:rsidR="00D178A4" w:rsidRDefault="00D178A4" w:rsidP="00A6660D">
      <w:pPr>
        <w:shd w:val="clear" w:color="auto" w:fill="FFFFFF"/>
        <w:spacing w:before="100" w:beforeAutospacing="1" w:after="100" w:afterAutospacing="1" w:line="240" w:lineRule="auto"/>
        <w:ind w:left="-567"/>
        <w:jc w:val="center"/>
        <w:outlineLvl w:val="0"/>
        <w:rPr>
          <w:rFonts w:ascii="Times New Roman" w:eastAsia="Times New Roman" w:hAnsi="Times New Roman" w:cs="Times New Roman"/>
          <w:b/>
          <w:bCs/>
          <w:color w:val="7030A0"/>
          <w:kern w:val="36"/>
          <w:sz w:val="28"/>
          <w:szCs w:val="28"/>
        </w:rPr>
      </w:pPr>
    </w:p>
    <w:p w:rsidR="00D178A4" w:rsidRDefault="00D178A4" w:rsidP="00A6660D">
      <w:pPr>
        <w:shd w:val="clear" w:color="auto" w:fill="FFFFFF"/>
        <w:spacing w:before="100" w:beforeAutospacing="1" w:after="100" w:afterAutospacing="1" w:line="240" w:lineRule="auto"/>
        <w:ind w:left="-567"/>
        <w:jc w:val="center"/>
        <w:outlineLvl w:val="0"/>
        <w:rPr>
          <w:rFonts w:ascii="Times New Roman" w:eastAsia="Times New Roman" w:hAnsi="Times New Roman" w:cs="Times New Roman"/>
          <w:b/>
          <w:bCs/>
          <w:color w:val="7030A0"/>
          <w:kern w:val="36"/>
          <w:sz w:val="28"/>
          <w:szCs w:val="28"/>
        </w:rPr>
      </w:pPr>
    </w:p>
    <w:p w:rsidR="00D178A4" w:rsidRDefault="00D178A4" w:rsidP="00A6660D">
      <w:pPr>
        <w:shd w:val="clear" w:color="auto" w:fill="FFFFFF"/>
        <w:spacing w:before="100" w:beforeAutospacing="1" w:after="100" w:afterAutospacing="1" w:line="240" w:lineRule="auto"/>
        <w:ind w:left="-567"/>
        <w:jc w:val="center"/>
        <w:outlineLvl w:val="0"/>
        <w:rPr>
          <w:rFonts w:ascii="Times New Roman" w:eastAsia="Times New Roman" w:hAnsi="Times New Roman" w:cs="Times New Roman"/>
          <w:b/>
          <w:bCs/>
          <w:color w:val="7030A0"/>
          <w:kern w:val="36"/>
          <w:sz w:val="28"/>
          <w:szCs w:val="28"/>
        </w:rPr>
      </w:pPr>
    </w:p>
    <w:p w:rsidR="00D178A4" w:rsidRDefault="00D178A4" w:rsidP="00A6660D">
      <w:pPr>
        <w:shd w:val="clear" w:color="auto" w:fill="FFFFFF"/>
        <w:spacing w:before="100" w:beforeAutospacing="1" w:after="100" w:afterAutospacing="1" w:line="240" w:lineRule="auto"/>
        <w:ind w:left="-567"/>
        <w:jc w:val="center"/>
        <w:outlineLvl w:val="0"/>
        <w:rPr>
          <w:rFonts w:ascii="Times New Roman" w:eastAsia="Times New Roman" w:hAnsi="Times New Roman" w:cs="Times New Roman"/>
          <w:b/>
          <w:bCs/>
          <w:color w:val="7030A0"/>
          <w:kern w:val="36"/>
          <w:sz w:val="28"/>
          <w:szCs w:val="28"/>
        </w:rPr>
      </w:pPr>
    </w:p>
    <w:p w:rsidR="00D178A4" w:rsidRDefault="00D178A4" w:rsidP="00A6660D">
      <w:pPr>
        <w:shd w:val="clear" w:color="auto" w:fill="FFFFFF"/>
        <w:spacing w:before="100" w:beforeAutospacing="1" w:after="100" w:afterAutospacing="1" w:line="240" w:lineRule="auto"/>
        <w:ind w:left="-567"/>
        <w:jc w:val="center"/>
        <w:outlineLvl w:val="0"/>
        <w:rPr>
          <w:rFonts w:ascii="Times New Roman" w:eastAsia="Times New Roman" w:hAnsi="Times New Roman" w:cs="Times New Roman"/>
          <w:b/>
          <w:bCs/>
          <w:color w:val="7030A0"/>
          <w:kern w:val="36"/>
          <w:sz w:val="28"/>
          <w:szCs w:val="28"/>
        </w:rPr>
      </w:pPr>
    </w:p>
    <w:p w:rsidR="00D178A4" w:rsidRDefault="00D178A4" w:rsidP="00A6660D">
      <w:pPr>
        <w:shd w:val="clear" w:color="auto" w:fill="FFFFFF"/>
        <w:spacing w:before="100" w:beforeAutospacing="1" w:after="100" w:afterAutospacing="1" w:line="240" w:lineRule="auto"/>
        <w:ind w:left="-567"/>
        <w:jc w:val="center"/>
        <w:outlineLvl w:val="0"/>
        <w:rPr>
          <w:rFonts w:ascii="Times New Roman" w:eastAsia="Times New Roman" w:hAnsi="Times New Roman" w:cs="Times New Roman"/>
          <w:b/>
          <w:bCs/>
          <w:color w:val="7030A0"/>
          <w:kern w:val="36"/>
          <w:sz w:val="28"/>
          <w:szCs w:val="28"/>
        </w:rPr>
      </w:pPr>
    </w:p>
    <w:p w:rsidR="00D178A4" w:rsidRDefault="00D178A4" w:rsidP="00A6660D">
      <w:pPr>
        <w:shd w:val="clear" w:color="auto" w:fill="FFFFFF"/>
        <w:spacing w:before="100" w:beforeAutospacing="1" w:after="100" w:afterAutospacing="1" w:line="240" w:lineRule="auto"/>
        <w:ind w:left="-567"/>
        <w:jc w:val="center"/>
        <w:outlineLvl w:val="0"/>
        <w:rPr>
          <w:rFonts w:ascii="Times New Roman" w:eastAsia="Times New Roman" w:hAnsi="Times New Roman" w:cs="Times New Roman"/>
          <w:b/>
          <w:bCs/>
          <w:color w:val="7030A0"/>
          <w:kern w:val="36"/>
          <w:sz w:val="28"/>
          <w:szCs w:val="28"/>
        </w:rPr>
      </w:pPr>
    </w:p>
    <w:p w:rsidR="00A6660D" w:rsidRPr="00A04673" w:rsidRDefault="00A6660D" w:rsidP="00A6660D">
      <w:pPr>
        <w:shd w:val="clear" w:color="auto" w:fill="FFFFFF"/>
        <w:spacing w:before="100" w:beforeAutospacing="1" w:after="100" w:afterAutospacing="1" w:line="240" w:lineRule="auto"/>
        <w:ind w:left="-567"/>
        <w:jc w:val="center"/>
        <w:outlineLvl w:val="0"/>
        <w:rPr>
          <w:rFonts w:ascii="Times New Roman" w:eastAsia="Times New Roman" w:hAnsi="Times New Roman" w:cs="Times New Roman"/>
          <w:b/>
          <w:bCs/>
          <w:color w:val="7030A0"/>
          <w:kern w:val="36"/>
          <w:sz w:val="28"/>
          <w:szCs w:val="28"/>
        </w:rPr>
      </w:pPr>
      <w:r w:rsidRPr="00A04673">
        <w:rPr>
          <w:rFonts w:ascii="Times New Roman" w:eastAsia="Times New Roman" w:hAnsi="Times New Roman" w:cs="Times New Roman"/>
          <w:b/>
          <w:bCs/>
          <w:color w:val="7030A0"/>
          <w:kern w:val="36"/>
          <w:sz w:val="28"/>
          <w:szCs w:val="28"/>
        </w:rPr>
        <w:t>Кризис ребенка первого года жизни</w:t>
      </w:r>
      <w:r w:rsidR="00A04673">
        <w:rPr>
          <w:rFonts w:ascii="Times New Roman" w:eastAsia="Times New Roman" w:hAnsi="Times New Roman" w:cs="Times New Roman"/>
          <w:b/>
          <w:bCs/>
          <w:color w:val="7030A0"/>
          <w:kern w:val="36"/>
          <w:sz w:val="28"/>
          <w:szCs w:val="28"/>
        </w:rPr>
        <w:t>.</w:t>
      </w:r>
    </w:p>
    <w:p w:rsidR="00A6660D" w:rsidRPr="00A6660D" w:rsidRDefault="00654A9B" w:rsidP="00A6660D">
      <w:pPr>
        <w:shd w:val="clear" w:color="auto" w:fill="FFFFFF"/>
        <w:spacing w:before="100" w:after="100" w:line="240" w:lineRule="auto"/>
        <w:ind w:left="-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A6660D" w:rsidRPr="00A6660D">
        <w:rPr>
          <w:rFonts w:ascii="Times New Roman" w:eastAsia="Times New Roman" w:hAnsi="Times New Roman" w:cs="Times New Roman"/>
          <w:color w:val="000000" w:themeColor="text1"/>
          <w:sz w:val="28"/>
          <w:szCs w:val="28"/>
        </w:rPr>
        <w:t>Что случилось с вашим милым лапушкой? Отчего ребенок стал капризным деспотом, топающим неокрепшими ножками? Не спешите пугаться. Дело не в характере - просто </w:t>
      </w:r>
      <w:r w:rsidR="00A6660D" w:rsidRPr="00654A9B">
        <w:rPr>
          <w:rFonts w:ascii="Times New Roman" w:eastAsia="Times New Roman" w:hAnsi="Times New Roman" w:cs="Times New Roman"/>
          <w:b/>
          <w:bCs/>
          <w:color w:val="C00000"/>
          <w:sz w:val="28"/>
          <w:szCs w:val="28"/>
        </w:rPr>
        <w:t>у ребенка кризис первого года жизни</w:t>
      </w:r>
      <w:r w:rsidR="00A6660D" w:rsidRPr="00A6660D">
        <w:rPr>
          <w:rFonts w:ascii="Times New Roman" w:eastAsia="Times New Roman" w:hAnsi="Times New Roman" w:cs="Times New Roman"/>
          <w:color w:val="000000" w:themeColor="text1"/>
          <w:sz w:val="28"/>
          <w:szCs w:val="28"/>
        </w:rPr>
        <w:t xml:space="preserve">. Вполне закономерное явление. В период от девяти месяцев до полутора лет, согласно </w:t>
      </w:r>
      <w:hyperlink r:id="rId5" w:tgtFrame="blank" w:tooltip="календарь развития ребенка" w:history="1">
        <w:r w:rsidR="00A6660D" w:rsidRPr="00654A9B">
          <w:rPr>
            <w:rFonts w:ascii="Times New Roman" w:eastAsia="Times New Roman" w:hAnsi="Times New Roman" w:cs="Times New Roman"/>
            <w:b/>
            <w:bCs/>
            <w:color w:val="7030A0"/>
            <w:sz w:val="28"/>
            <w:szCs w:val="28"/>
            <w:u w:val="single"/>
          </w:rPr>
          <w:t>календарю развития ребенка</w:t>
        </w:r>
      </w:hyperlink>
      <w:r w:rsidR="00A6660D" w:rsidRPr="00A6660D">
        <w:rPr>
          <w:rFonts w:ascii="Times New Roman" w:eastAsia="Times New Roman" w:hAnsi="Times New Roman" w:cs="Times New Roman"/>
          <w:color w:val="000000" w:themeColor="text1"/>
          <w:sz w:val="28"/>
          <w:szCs w:val="28"/>
        </w:rPr>
        <w:t>, через подобный кризис проходят все. Ничего удивительного: кризис сопровождает восхождение на каждую новую ступень самостоятельности. Вот почему кризисным становится возраст три года, семь лет и знаменитый переходный (обычно 12-14 лет). Первый год жизни - тоже важный этап в жизни маленького человечка: он начинает ходить и самостоятельно перемещаться в пространстве. Ему все интересно, все хочется потрогать, попробовать на зуб. Вскоре малыш начнет осознавать себя самостоятельной личностью. И вот уже он со скандалом пытается отстаивать собственные гастрономические предпочтения, гневно отвергает фартучек или новую рубашечку, ставя родителей в тупик. И если бы только это!</w:t>
      </w:r>
    </w:p>
    <w:p w:rsidR="00A6660D" w:rsidRPr="00A6660D" w:rsidRDefault="00A6660D" w:rsidP="00A6660D">
      <w:pPr>
        <w:shd w:val="clear" w:color="auto" w:fill="FFFFFF"/>
        <w:spacing w:after="0" w:line="240" w:lineRule="auto"/>
        <w:ind w:left="-567"/>
        <w:jc w:val="both"/>
        <w:rPr>
          <w:rFonts w:ascii="Times New Roman" w:eastAsia="Times New Roman" w:hAnsi="Times New Roman" w:cs="Times New Roman"/>
          <w:color w:val="000000" w:themeColor="text1"/>
          <w:sz w:val="28"/>
          <w:szCs w:val="28"/>
        </w:rPr>
      </w:pPr>
      <w:r w:rsidRPr="00654A9B">
        <w:rPr>
          <w:rFonts w:ascii="Times New Roman" w:eastAsia="Times New Roman" w:hAnsi="Times New Roman" w:cs="Times New Roman"/>
          <w:b/>
          <w:bCs/>
          <w:color w:val="7030A0"/>
          <w:sz w:val="28"/>
          <w:szCs w:val="28"/>
        </w:rPr>
        <w:t>Признаками кризиса ребенка первого года жизни</w:t>
      </w:r>
      <w:r w:rsidRPr="00A6660D">
        <w:rPr>
          <w:rFonts w:ascii="Times New Roman" w:eastAsia="Times New Roman" w:hAnsi="Times New Roman" w:cs="Times New Roman"/>
          <w:color w:val="000000" w:themeColor="text1"/>
          <w:sz w:val="28"/>
          <w:szCs w:val="28"/>
        </w:rPr>
        <w:t> психологи считают следующие:</w:t>
      </w:r>
    </w:p>
    <w:p w:rsidR="00A6660D" w:rsidRPr="00A6660D" w:rsidRDefault="00A6660D" w:rsidP="00A6660D">
      <w:pPr>
        <w:numPr>
          <w:ilvl w:val="0"/>
          <w:numId w:val="1"/>
        </w:numPr>
        <w:shd w:val="clear" w:color="auto" w:fill="FFFFFF"/>
        <w:spacing w:after="0" w:line="240" w:lineRule="auto"/>
        <w:ind w:left="-567" w:firstLine="0"/>
        <w:rPr>
          <w:rFonts w:ascii="Times New Roman" w:eastAsia="Times New Roman" w:hAnsi="Times New Roman" w:cs="Times New Roman"/>
          <w:color w:val="000000" w:themeColor="text1"/>
          <w:sz w:val="28"/>
          <w:szCs w:val="28"/>
        </w:rPr>
      </w:pPr>
      <w:r w:rsidRPr="00A6660D">
        <w:rPr>
          <w:rFonts w:ascii="Times New Roman" w:eastAsia="Times New Roman" w:hAnsi="Times New Roman" w:cs="Times New Roman"/>
          <w:color w:val="000000" w:themeColor="text1"/>
          <w:sz w:val="28"/>
          <w:szCs w:val="28"/>
        </w:rPr>
        <w:t>"Трудновоспитуемость" - упрямство, настырность, непослушание, требование повышенного внимания;</w:t>
      </w:r>
    </w:p>
    <w:p w:rsidR="00A6660D" w:rsidRPr="00A6660D" w:rsidRDefault="00A6660D" w:rsidP="00A6660D">
      <w:pPr>
        <w:numPr>
          <w:ilvl w:val="0"/>
          <w:numId w:val="1"/>
        </w:numPr>
        <w:shd w:val="clear" w:color="auto" w:fill="FFFFFF"/>
        <w:spacing w:before="100" w:beforeAutospacing="1" w:after="100" w:afterAutospacing="1" w:line="240" w:lineRule="auto"/>
        <w:ind w:left="-567" w:firstLine="0"/>
        <w:rPr>
          <w:rFonts w:ascii="Times New Roman" w:eastAsia="Times New Roman" w:hAnsi="Times New Roman" w:cs="Times New Roman"/>
          <w:color w:val="000000" w:themeColor="text1"/>
          <w:sz w:val="28"/>
          <w:szCs w:val="28"/>
        </w:rPr>
      </w:pPr>
      <w:r w:rsidRPr="00A6660D">
        <w:rPr>
          <w:rFonts w:ascii="Times New Roman" w:eastAsia="Times New Roman" w:hAnsi="Times New Roman" w:cs="Times New Roman"/>
          <w:color w:val="000000" w:themeColor="text1"/>
          <w:sz w:val="28"/>
          <w:szCs w:val="28"/>
        </w:rPr>
        <w:t>Резкое увеличение новых форм поведения, попытки самостоятельных действий и решительный отказ от выполнения необходимых процедур;</w:t>
      </w:r>
    </w:p>
    <w:p w:rsidR="00A6660D" w:rsidRPr="00A6660D" w:rsidRDefault="00A6660D" w:rsidP="00A6660D">
      <w:pPr>
        <w:numPr>
          <w:ilvl w:val="0"/>
          <w:numId w:val="1"/>
        </w:numPr>
        <w:shd w:val="clear" w:color="auto" w:fill="FFFFFF"/>
        <w:spacing w:before="100" w:beforeAutospacing="1" w:after="100" w:afterAutospacing="1" w:line="240" w:lineRule="auto"/>
        <w:ind w:left="-567" w:firstLine="0"/>
        <w:rPr>
          <w:rFonts w:ascii="Times New Roman" w:eastAsia="Times New Roman" w:hAnsi="Times New Roman" w:cs="Times New Roman"/>
          <w:color w:val="000000" w:themeColor="text1"/>
          <w:sz w:val="28"/>
          <w:szCs w:val="28"/>
        </w:rPr>
      </w:pPr>
      <w:r w:rsidRPr="00A6660D">
        <w:rPr>
          <w:rFonts w:ascii="Times New Roman" w:eastAsia="Times New Roman" w:hAnsi="Times New Roman" w:cs="Times New Roman"/>
          <w:color w:val="000000" w:themeColor="text1"/>
          <w:sz w:val="28"/>
          <w:szCs w:val="28"/>
        </w:rPr>
        <w:t>Повышенная чувствительность к замечаниям - в ответ следуют обида, недовольство, агрессия;</w:t>
      </w:r>
    </w:p>
    <w:p w:rsidR="00A6660D" w:rsidRPr="00A6660D" w:rsidRDefault="00A6660D" w:rsidP="00A6660D">
      <w:pPr>
        <w:numPr>
          <w:ilvl w:val="0"/>
          <w:numId w:val="1"/>
        </w:numPr>
        <w:shd w:val="clear" w:color="auto" w:fill="FFFFFF"/>
        <w:spacing w:before="100" w:beforeAutospacing="1" w:after="100" w:afterAutospacing="1" w:line="240" w:lineRule="auto"/>
        <w:ind w:left="-567" w:firstLine="0"/>
        <w:rPr>
          <w:rFonts w:ascii="Times New Roman" w:eastAsia="Times New Roman" w:hAnsi="Times New Roman" w:cs="Times New Roman"/>
          <w:color w:val="000000" w:themeColor="text1"/>
          <w:sz w:val="28"/>
          <w:szCs w:val="28"/>
        </w:rPr>
      </w:pPr>
      <w:r w:rsidRPr="00A6660D">
        <w:rPr>
          <w:rFonts w:ascii="Times New Roman" w:eastAsia="Times New Roman" w:hAnsi="Times New Roman" w:cs="Times New Roman"/>
          <w:color w:val="000000" w:themeColor="text1"/>
          <w:sz w:val="28"/>
          <w:szCs w:val="28"/>
        </w:rPr>
        <w:t>Повышенная капризность;</w:t>
      </w:r>
    </w:p>
    <w:p w:rsidR="00A6660D" w:rsidRPr="00A6660D" w:rsidRDefault="00A6660D" w:rsidP="00A6660D">
      <w:pPr>
        <w:numPr>
          <w:ilvl w:val="0"/>
          <w:numId w:val="1"/>
        </w:numPr>
        <w:shd w:val="clear" w:color="auto" w:fill="FFFFFF"/>
        <w:spacing w:before="100" w:beforeAutospacing="1" w:after="100" w:afterAutospacing="1" w:line="240" w:lineRule="auto"/>
        <w:ind w:left="-567" w:firstLine="0"/>
        <w:rPr>
          <w:rFonts w:ascii="Times New Roman" w:eastAsia="Times New Roman" w:hAnsi="Times New Roman" w:cs="Times New Roman"/>
          <w:color w:val="000000" w:themeColor="text1"/>
          <w:sz w:val="28"/>
          <w:szCs w:val="28"/>
        </w:rPr>
      </w:pPr>
      <w:r w:rsidRPr="00A6660D">
        <w:rPr>
          <w:rFonts w:ascii="Times New Roman" w:eastAsia="Times New Roman" w:hAnsi="Times New Roman" w:cs="Times New Roman"/>
          <w:color w:val="000000" w:themeColor="text1"/>
          <w:sz w:val="28"/>
          <w:szCs w:val="28"/>
        </w:rPr>
        <w:t>Противоречивое поведение: малыш может попросить о помощи и тут же отказаться от нее.</w:t>
      </w:r>
    </w:p>
    <w:p w:rsidR="00A6660D" w:rsidRPr="00654A9B" w:rsidRDefault="00A6660D" w:rsidP="00A6660D">
      <w:pPr>
        <w:shd w:val="clear" w:color="auto" w:fill="FFFFFF"/>
        <w:spacing w:before="100" w:beforeAutospacing="1" w:after="0" w:line="240" w:lineRule="auto"/>
        <w:ind w:left="-567"/>
        <w:jc w:val="center"/>
        <w:outlineLvl w:val="3"/>
        <w:rPr>
          <w:rFonts w:ascii="Times New Roman" w:eastAsia="Times New Roman" w:hAnsi="Times New Roman" w:cs="Times New Roman"/>
          <w:b/>
          <w:bCs/>
          <w:color w:val="C00000"/>
          <w:sz w:val="28"/>
          <w:szCs w:val="28"/>
        </w:rPr>
      </w:pPr>
      <w:r w:rsidRPr="00654A9B">
        <w:rPr>
          <w:rFonts w:ascii="Times New Roman" w:eastAsia="Times New Roman" w:hAnsi="Times New Roman" w:cs="Times New Roman"/>
          <w:b/>
          <w:bCs/>
          <w:color w:val="C00000"/>
          <w:sz w:val="28"/>
          <w:szCs w:val="28"/>
        </w:rPr>
        <w:t>Зачем они делают это</w:t>
      </w:r>
      <w:r w:rsidR="00654A9B">
        <w:rPr>
          <w:rFonts w:ascii="Times New Roman" w:eastAsia="Times New Roman" w:hAnsi="Times New Roman" w:cs="Times New Roman"/>
          <w:b/>
          <w:bCs/>
          <w:color w:val="C00000"/>
          <w:sz w:val="28"/>
          <w:szCs w:val="28"/>
        </w:rPr>
        <w:t>.</w:t>
      </w:r>
    </w:p>
    <w:p w:rsidR="00A6660D" w:rsidRPr="00A6660D" w:rsidRDefault="00654A9B" w:rsidP="00A6660D">
      <w:pPr>
        <w:shd w:val="clear" w:color="auto" w:fill="FFFFFF"/>
        <w:spacing w:before="100" w:after="0" w:line="240" w:lineRule="auto"/>
        <w:ind w:left="-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A6660D" w:rsidRPr="00A6660D">
        <w:rPr>
          <w:rFonts w:ascii="Times New Roman" w:eastAsia="Times New Roman" w:hAnsi="Times New Roman" w:cs="Times New Roman"/>
          <w:color w:val="000000" w:themeColor="text1"/>
          <w:sz w:val="28"/>
          <w:szCs w:val="28"/>
        </w:rPr>
        <w:t xml:space="preserve">Главная проблема кризиса первого года жизни в том, что родители часто не успевают перестроиться вслед за бурным развитием своего ребенка. Еще вчера он спокойно лежал в кроватке и довольствовался подвешенными над ней погремушками, а сегодня у него проснулся интерес к маминой косметике, бабушкиным лекарствам и папиной отвертке. И на улице беда - чистенький ребенок, которого так усиленно приучали к аккуратности, лезет в лужу, зарывается носом в песок. За завтраком неуклюжий карапуз пытается самостоятельно действовать ложкой, перемазывается в каше и отчаянно плачет, когда мама пытается взять кормление в свои руки. Первая реакция взрослых - прекратить это безобразие. Однако капризы и дурное поведение (слезы, крики, скандалы), желание все хватать и проявлять неуместную пока еще самостоятельность - не приметы плохого характера и избалованности, с которыми нужно бороться. Таковы естественные проявления этапа взросления. На самом деле за каждым из них стоит что-то очень понятное, объяснимое и важное для малыша. Попробуем остановиться и подумать, что чувствует сейчас сам ребенок? Зачем он делает ЭТО? И если ключ </w:t>
      </w:r>
      <w:r w:rsidR="00A6660D" w:rsidRPr="00A6660D">
        <w:rPr>
          <w:rFonts w:ascii="Times New Roman" w:eastAsia="Times New Roman" w:hAnsi="Times New Roman" w:cs="Times New Roman"/>
          <w:color w:val="000000" w:themeColor="text1"/>
          <w:sz w:val="28"/>
          <w:szCs w:val="28"/>
        </w:rPr>
        <w:lastRenderedPageBreak/>
        <w:t>к пониманию ребячьей страсти к играм с грязью или вещами из мира взрослых найти легко (достаточно вспомнить себя в таком возрасте), то над иными детскими загадками приходится порой поломать голову. Мама показывает годовалому Пете, как собирать домик из кубиков, невольно увлекается и сама, и тут отпрыск с хитрой улыбочкой разрушает архитектурное сооружение, чему очень радуется. Маме обидно. Ей кажется, что Петя просто хулиганит. Однако дитя, во-первых, еще не понимает, что нужно уважать чужой труд, и требовать этого от него рановато. Во-вторых, мамин замок он разрушает не из вредности, а потому, что ему интересно наблюдать, как разлетаются в стороны разноцветные кубики. Пройдет время, и он сам с удовольствием будет строить, а не разрушать. А пока ему гораздо важнее и приятнее другое: наблюдать траекторию падения кубиков. А уж стремление ребятишек все потрогать и достать и вовсе имеет научное обоснование: оказывается, таким образом дитя не просто развлекается, а развивает сенсомоторную активность и поисковую деятельность.</w:t>
      </w:r>
    </w:p>
    <w:p w:rsidR="00A6660D" w:rsidRPr="00654A9B" w:rsidRDefault="00A6660D" w:rsidP="00A6660D">
      <w:pPr>
        <w:shd w:val="clear" w:color="auto" w:fill="FFFFFF"/>
        <w:spacing w:before="100" w:beforeAutospacing="1" w:after="100" w:afterAutospacing="1" w:line="240" w:lineRule="auto"/>
        <w:ind w:left="-567"/>
        <w:jc w:val="center"/>
        <w:outlineLvl w:val="3"/>
        <w:rPr>
          <w:rFonts w:ascii="Times New Roman" w:eastAsia="Times New Roman" w:hAnsi="Times New Roman" w:cs="Times New Roman"/>
          <w:b/>
          <w:bCs/>
          <w:color w:val="7030A0"/>
          <w:sz w:val="28"/>
          <w:szCs w:val="28"/>
        </w:rPr>
      </w:pPr>
      <w:r w:rsidRPr="00654A9B">
        <w:rPr>
          <w:rFonts w:ascii="Times New Roman" w:eastAsia="Times New Roman" w:hAnsi="Times New Roman" w:cs="Times New Roman"/>
          <w:b/>
          <w:bCs/>
          <w:color w:val="7030A0"/>
          <w:sz w:val="28"/>
          <w:szCs w:val="28"/>
        </w:rPr>
        <w:t>Как себя вести с ребенком</w:t>
      </w:r>
      <w:r w:rsidR="00654A9B" w:rsidRPr="00654A9B">
        <w:rPr>
          <w:rFonts w:ascii="Times New Roman" w:eastAsia="Times New Roman" w:hAnsi="Times New Roman" w:cs="Times New Roman"/>
          <w:b/>
          <w:bCs/>
          <w:color w:val="7030A0"/>
          <w:sz w:val="28"/>
          <w:szCs w:val="28"/>
        </w:rPr>
        <w:t>,</w:t>
      </w:r>
      <w:r w:rsidRPr="00654A9B">
        <w:rPr>
          <w:rFonts w:ascii="Times New Roman" w:eastAsia="Times New Roman" w:hAnsi="Times New Roman" w:cs="Times New Roman"/>
          <w:b/>
          <w:bCs/>
          <w:color w:val="7030A0"/>
          <w:sz w:val="28"/>
          <w:szCs w:val="28"/>
        </w:rPr>
        <w:t xml:space="preserve"> у которого кризис первого года жизни?</w:t>
      </w:r>
    </w:p>
    <w:p w:rsidR="00A6660D" w:rsidRPr="00A6660D" w:rsidRDefault="00654A9B" w:rsidP="00A6660D">
      <w:pPr>
        <w:shd w:val="clear" w:color="auto" w:fill="FFFFFF"/>
        <w:spacing w:before="100" w:after="100" w:line="240" w:lineRule="auto"/>
        <w:ind w:left="-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A6660D" w:rsidRPr="00A6660D">
        <w:rPr>
          <w:rFonts w:ascii="Times New Roman" w:eastAsia="Times New Roman" w:hAnsi="Times New Roman" w:cs="Times New Roman"/>
          <w:color w:val="000000" w:themeColor="text1"/>
          <w:sz w:val="28"/>
          <w:szCs w:val="28"/>
        </w:rPr>
        <w:t xml:space="preserve">Все это, конечно, не значит, что ребенку, переживающему кризис первого года жизни, следует разрешать все. Определенные запреты конечно же нужны, но их должно быть немного, чтобы малыш смог запомнить и усвоить именно запреты, а не то, что злые взрослые все ему запрещают. Формулировать правила желательно коротко и четко, причем без улыбки, чтобы кроха сообразил: ему не предлагают поиграть в игру "обмани маму", а говорят серьезно. Еще один важный момент: правила желательно повторять каждый раз, когда возникает оговоренная в них ситуация. А чтобы обойтись без занудства, можно сложить из каждого правила стишок, </w:t>
      </w:r>
      <w:proofErr w:type="gramStart"/>
      <w:r w:rsidR="00A6660D" w:rsidRPr="00A6660D">
        <w:rPr>
          <w:rFonts w:ascii="Times New Roman" w:eastAsia="Times New Roman" w:hAnsi="Times New Roman" w:cs="Times New Roman"/>
          <w:color w:val="000000" w:themeColor="text1"/>
          <w:sz w:val="28"/>
          <w:szCs w:val="28"/>
        </w:rPr>
        <w:t>например</w:t>
      </w:r>
      <w:proofErr w:type="gramEnd"/>
      <w:r w:rsidR="00A6660D" w:rsidRPr="00A6660D">
        <w:rPr>
          <w:rFonts w:ascii="Times New Roman" w:eastAsia="Times New Roman" w:hAnsi="Times New Roman" w:cs="Times New Roman"/>
          <w:color w:val="000000" w:themeColor="text1"/>
          <w:sz w:val="28"/>
          <w:szCs w:val="28"/>
        </w:rPr>
        <w:t xml:space="preserve"> "Раз идем с тобой гулять, надо шапку надевать". "Ну что ж, надо так надо", - подумает про себя юный скандалист и... покорится. Большинство взрослых запретов обычно касаются безопасности ребенка. Но и тут можно проявить творческий подход. Так, если маленького исследователя тянет совершить нечто запрещенное, постарайтесь тут же переключить его внимание. Например, можно забрать у него разноцветные таблеточки (и где он их только раздобыл?!), а взамен предложить такие же яркие, но несъедобные и крупные пуговицы. Взрослую книжку с тонкими страницами, которые кроха может легко порвать, заменить книжкой-раскладушкой для малышей, где странички сделаны из картона. "Безобразия" в ванной свести к цивилизованной игре с водой в игрушечном тазике. Скажем, дети полутора лет и старше с огромным удовольствием играют в рыбалку. В магазинах сегодня продаются наборы для этой игры, в которых плавающие рыбки и удочка снабжены крошечными магнитами.</w:t>
      </w:r>
    </w:p>
    <w:p w:rsidR="00A6660D" w:rsidRPr="00A04673" w:rsidRDefault="00A6660D" w:rsidP="00A6660D">
      <w:pPr>
        <w:shd w:val="clear" w:color="auto" w:fill="FFFFFF"/>
        <w:spacing w:before="100" w:beforeAutospacing="1" w:after="100" w:afterAutospacing="1" w:line="240" w:lineRule="auto"/>
        <w:ind w:left="-567"/>
        <w:jc w:val="center"/>
        <w:outlineLvl w:val="3"/>
        <w:rPr>
          <w:rFonts w:ascii="Times New Roman" w:eastAsia="Times New Roman" w:hAnsi="Times New Roman" w:cs="Times New Roman"/>
          <w:b/>
          <w:bCs/>
          <w:color w:val="0070C0"/>
          <w:sz w:val="28"/>
          <w:szCs w:val="28"/>
        </w:rPr>
      </w:pPr>
      <w:r w:rsidRPr="00A04673">
        <w:rPr>
          <w:rFonts w:ascii="Times New Roman" w:eastAsia="Times New Roman" w:hAnsi="Times New Roman" w:cs="Times New Roman"/>
          <w:b/>
          <w:bCs/>
          <w:color w:val="0070C0"/>
          <w:sz w:val="28"/>
          <w:szCs w:val="28"/>
        </w:rPr>
        <w:t>Когда не будет хорошо?</w:t>
      </w:r>
    </w:p>
    <w:p w:rsidR="00A6660D" w:rsidRPr="00A6660D" w:rsidRDefault="00654A9B" w:rsidP="00A6660D">
      <w:pPr>
        <w:shd w:val="clear" w:color="auto" w:fill="FFFFFF"/>
        <w:spacing w:before="100" w:after="100" w:line="240" w:lineRule="auto"/>
        <w:ind w:left="-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A6660D" w:rsidRPr="00A6660D">
        <w:rPr>
          <w:rFonts w:ascii="Times New Roman" w:eastAsia="Times New Roman" w:hAnsi="Times New Roman" w:cs="Times New Roman"/>
          <w:color w:val="000000" w:themeColor="text1"/>
          <w:sz w:val="28"/>
          <w:szCs w:val="28"/>
        </w:rPr>
        <w:t xml:space="preserve">Другая задача: нужно не отвлечь кроху, а, наоборот, заставить его сделать что-нибудь, отчего он категорически отказывается. Тут для начала стоит подумать: а надо ли заставлять? Если речь идет об отказе от еды, то, безусловно, нет. Заставлять малыша есть крайне вредно не только для его психики, но и для его физического здоровья. Организм, особенно детский, гораздо умнее нас. Ребенок интуитивно чувствует, что ему сейчас нужно. Пусть сегодня он предпочитает курицу, а завтра </w:t>
      </w:r>
      <w:r w:rsidR="00A6660D" w:rsidRPr="00A6660D">
        <w:rPr>
          <w:rFonts w:ascii="Times New Roman" w:eastAsia="Times New Roman" w:hAnsi="Times New Roman" w:cs="Times New Roman"/>
          <w:color w:val="000000" w:themeColor="text1"/>
          <w:sz w:val="28"/>
          <w:szCs w:val="28"/>
        </w:rPr>
        <w:lastRenderedPageBreak/>
        <w:t xml:space="preserve">соглашается есть одни макароны. Не страшно. Конечно, было бы лучше, если бы он тянулся почаще к фруктам и овощам, но, согласитесь, вред от временной макаронной диеты нельзя сравнить с испорченным здоровьем. А если ребенок вообще отказывается есть? Просто вспомните старую французскую мудрость: ребенок никогда не позволит себе умереть с голоду. Предпочтения малыша вообще стоит учитывать всякий раз, когда это можно сделать. Кроха отказывается от одноразовых подгузников? Что ж, значит, пришло время отвыкать от этого достижения цивилизации (в дневное время после девяти месяцев это настоятельно рекомендуют и врачи). Наоборот, требует себе соску, хотя вроде бы пора от нее отвыкать? Ну так дайте ему эту соску, особенно если не хотите, чтобы малыш заменил ее каким-то предметом, совершенно не подходящим для постоянного сосания и </w:t>
      </w:r>
      <w:proofErr w:type="spellStart"/>
      <w:r w:rsidR="00A6660D" w:rsidRPr="00A6660D">
        <w:rPr>
          <w:rFonts w:ascii="Times New Roman" w:eastAsia="Times New Roman" w:hAnsi="Times New Roman" w:cs="Times New Roman"/>
          <w:color w:val="000000" w:themeColor="text1"/>
          <w:sz w:val="28"/>
          <w:szCs w:val="28"/>
        </w:rPr>
        <w:t>обгладывания</w:t>
      </w:r>
      <w:proofErr w:type="spellEnd"/>
      <w:r w:rsidR="00A6660D" w:rsidRPr="00A6660D">
        <w:rPr>
          <w:rFonts w:ascii="Times New Roman" w:eastAsia="Times New Roman" w:hAnsi="Times New Roman" w:cs="Times New Roman"/>
          <w:color w:val="000000" w:themeColor="text1"/>
          <w:sz w:val="28"/>
          <w:szCs w:val="28"/>
        </w:rPr>
        <w:t>.</w:t>
      </w:r>
    </w:p>
    <w:p w:rsidR="00A6660D" w:rsidRPr="00A6660D" w:rsidRDefault="00A6660D" w:rsidP="00A6660D">
      <w:pPr>
        <w:shd w:val="clear" w:color="auto" w:fill="FFFFFF"/>
        <w:spacing w:before="100" w:after="100" w:line="240" w:lineRule="auto"/>
        <w:ind w:left="-567"/>
        <w:jc w:val="both"/>
        <w:rPr>
          <w:rFonts w:ascii="Times New Roman" w:eastAsia="Times New Roman" w:hAnsi="Times New Roman" w:cs="Times New Roman"/>
          <w:color w:val="000000" w:themeColor="text1"/>
          <w:sz w:val="28"/>
          <w:szCs w:val="28"/>
        </w:rPr>
      </w:pPr>
      <w:r w:rsidRPr="00A6660D">
        <w:rPr>
          <w:rFonts w:ascii="Times New Roman" w:eastAsia="Times New Roman" w:hAnsi="Times New Roman" w:cs="Times New Roman"/>
          <w:color w:val="000000" w:themeColor="text1"/>
          <w:sz w:val="28"/>
          <w:szCs w:val="28"/>
        </w:rPr>
        <w:t>Конечно, все эти советы по уходу за ребенком, у которого наступил кризис первого года жизни, могут показаться слишком либеральными. Гораздо проще надавить на ребенка и заставить его сделать (или не делать) то, что мы считаем нужным. Кроха поплачет, поноет, а потом успокоится, и все вроде бы будет хорошо. Но хорошо не будет. Стоит спросить себя: каким вы хотите видеть своего ребенка? Наверняка не вялым, безынициативным, не способным принимать решения трусишкой. И не истеричным маленьким грубияном, добивающимся желанной мелочи с криком и слезами. Но давление, как метод общения с малышом, - верный способ вырастить ребенка именно таким. Крохе, не привыкшему чувствовать уважение к себе, трудно вырасти сильным и уравновешенным человеком, способным стать другом для своих родителей. Для того чтобы добиться своего, ему скорее придет в голову пустить в ход слезы, шантаж, а позднее - грубость, чем спокойно, с улыбкой сказать: "Знаешь, мама, я бы хотел сделать это вот так. Ты не против?"</w:t>
      </w:r>
    </w:p>
    <w:p w:rsidR="00A6660D" w:rsidRPr="00A04673" w:rsidRDefault="00A6660D" w:rsidP="00A6660D">
      <w:pPr>
        <w:shd w:val="clear" w:color="auto" w:fill="FFFFFF"/>
        <w:spacing w:before="100" w:beforeAutospacing="1" w:after="100" w:afterAutospacing="1" w:line="240" w:lineRule="auto"/>
        <w:ind w:left="-567"/>
        <w:outlineLvl w:val="3"/>
        <w:rPr>
          <w:rFonts w:ascii="Times New Roman" w:eastAsia="Times New Roman" w:hAnsi="Times New Roman" w:cs="Times New Roman"/>
          <w:b/>
          <w:bCs/>
          <w:color w:val="0070C0"/>
          <w:sz w:val="28"/>
          <w:szCs w:val="28"/>
        </w:rPr>
      </w:pPr>
      <w:r w:rsidRPr="00A04673">
        <w:rPr>
          <w:rFonts w:ascii="Times New Roman" w:eastAsia="Times New Roman" w:hAnsi="Times New Roman" w:cs="Times New Roman"/>
          <w:b/>
          <w:bCs/>
          <w:color w:val="0070C0"/>
          <w:sz w:val="28"/>
          <w:szCs w:val="28"/>
        </w:rPr>
        <w:t>Игры лучший помощник родителям ребенка в кризис его первого года жизни</w:t>
      </w:r>
    </w:p>
    <w:p w:rsidR="00A6660D" w:rsidRPr="00A6660D" w:rsidRDefault="00654A9B" w:rsidP="00A6660D">
      <w:pPr>
        <w:shd w:val="clear" w:color="auto" w:fill="FFFFFF"/>
        <w:spacing w:before="100" w:after="100" w:line="240" w:lineRule="auto"/>
        <w:ind w:left="-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A6660D" w:rsidRPr="00A6660D">
        <w:rPr>
          <w:rFonts w:ascii="Times New Roman" w:eastAsia="Times New Roman" w:hAnsi="Times New Roman" w:cs="Times New Roman"/>
          <w:color w:val="000000" w:themeColor="text1"/>
          <w:sz w:val="28"/>
          <w:szCs w:val="28"/>
        </w:rPr>
        <w:t xml:space="preserve">Что кроме терпения и понимания может помочь родителям ребенка в кризис его первого года жизни? Конечно, чувство юмора, творческий подход и умение играть. С этими волшебными качествами любую "неразрешимую" проблему можно превратить в игровую ситуацию. Скажем, малыш простудился, и врач велел ему парить ножки в ведерке. Попробуйте пустить в ведерко игрушечные кораблики или другие плавающие игрушки. Или такая ситуация: даже если ребенку пришла пора отказываться от одноразовых подгузников, зимой на прогулке они ему еще необходимы. Но надевать их малыш отказывается. На выручку может прийти плюшевый мишка, который тоже отправляется гулять и потому надевает памперс перед выходом на улицу (вместе с малышом повяжите медведю какой-нибудь платочек, символизирующий памперсы). Мишка выручит и за столом, когда крохе придется надеть фартучек (у некоторых детей и с этим предметом туалета возникают проблемы). Ребенок отталкивает </w:t>
      </w:r>
      <w:proofErr w:type="spellStart"/>
      <w:r w:rsidR="00A6660D" w:rsidRPr="00A6660D">
        <w:rPr>
          <w:rFonts w:ascii="Times New Roman" w:eastAsia="Times New Roman" w:hAnsi="Times New Roman" w:cs="Times New Roman"/>
          <w:color w:val="000000" w:themeColor="text1"/>
          <w:sz w:val="28"/>
          <w:szCs w:val="28"/>
        </w:rPr>
        <w:t>свитерок</w:t>
      </w:r>
      <w:proofErr w:type="spellEnd"/>
      <w:r w:rsidR="00A6660D" w:rsidRPr="00A6660D">
        <w:rPr>
          <w:rFonts w:ascii="Times New Roman" w:eastAsia="Times New Roman" w:hAnsi="Times New Roman" w:cs="Times New Roman"/>
          <w:color w:val="000000" w:themeColor="text1"/>
          <w:sz w:val="28"/>
          <w:szCs w:val="28"/>
        </w:rPr>
        <w:t xml:space="preserve">, который натягивает на него мама? Можно сыграть в "магазин" и предложить малышу самому "купить" один из его </w:t>
      </w:r>
      <w:proofErr w:type="spellStart"/>
      <w:r w:rsidR="00A6660D" w:rsidRPr="00A6660D">
        <w:rPr>
          <w:rFonts w:ascii="Times New Roman" w:eastAsia="Times New Roman" w:hAnsi="Times New Roman" w:cs="Times New Roman"/>
          <w:color w:val="000000" w:themeColor="text1"/>
          <w:sz w:val="28"/>
          <w:szCs w:val="28"/>
        </w:rPr>
        <w:t>свитерков</w:t>
      </w:r>
      <w:proofErr w:type="spellEnd"/>
      <w:r w:rsidR="00A6660D" w:rsidRPr="00A6660D">
        <w:rPr>
          <w:rFonts w:ascii="Times New Roman" w:eastAsia="Times New Roman" w:hAnsi="Times New Roman" w:cs="Times New Roman"/>
          <w:color w:val="000000" w:themeColor="text1"/>
          <w:sz w:val="28"/>
          <w:szCs w:val="28"/>
        </w:rPr>
        <w:t xml:space="preserve">, разложенных на диване. Вообще, право выбора (одежды, игры, блюда) - очень важная вещь. Любой карапуз, рвущийся к самостоятельности, обязательно оценит такое доверие к своей персоне. Помогут ребенку (а заодно и его родителям) и игры особого рода - те, что можно назвать развивающими. Такие </w:t>
      </w:r>
      <w:r w:rsidR="00A6660D" w:rsidRPr="00A6660D">
        <w:rPr>
          <w:rFonts w:ascii="Times New Roman" w:eastAsia="Times New Roman" w:hAnsi="Times New Roman" w:cs="Times New Roman"/>
          <w:color w:val="000000" w:themeColor="text1"/>
          <w:sz w:val="28"/>
          <w:szCs w:val="28"/>
        </w:rPr>
        <w:lastRenderedPageBreak/>
        <w:t>игрушки дадут выход чрезмерной творческой энергии малыша и направят ее во вполне мирное русло. Например, у каждого годовалого индивидуума должна быть пирамидка, для начала маленькая из 3-5 колец. Еще одна чудесная игрушка - матрешка. Конкуренцию им составляют любые несложные игрушки (или заменяющие их предметы), которые можно складывать, разбирать, вставлять, вынимать, в общем, всячески видоизменять. Например, старый выключатель, который разрешается сколько хочешь включать-выключать, способен стать великолепной игрушкой для чересчур активного крохи, не подпускаемого к кнопочкам бытовой техники. А уж банка или кастрюлька, куда можно складывать вещи, - просто находка.</w:t>
      </w:r>
    </w:p>
    <w:p w:rsidR="00A6660D" w:rsidRPr="00A04673" w:rsidRDefault="00A6660D" w:rsidP="00A6660D">
      <w:pPr>
        <w:shd w:val="clear" w:color="auto" w:fill="FFFFFF"/>
        <w:spacing w:before="100" w:beforeAutospacing="1" w:after="100" w:afterAutospacing="1" w:line="240" w:lineRule="auto"/>
        <w:ind w:left="-567"/>
        <w:jc w:val="center"/>
        <w:outlineLvl w:val="3"/>
        <w:rPr>
          <w:rFonts w:ascii="Times New Roman" w:eastAsia="Times New Roman" w:hAnsi="Times New Roman" w:cs="Times New Roman"/>
          <w:b/>
          <w:bCs/>
          <w:color w:val="C00000"/>
          <w:sz w:val="28"/>
          <w:szCs w:val="28"/>
        </w:rPr>
      </w:pPr>
      <w:r w:rsidRPr="00A04673">
        <w:rPr>
          <w:rFonts w:ascii="Times New Roman" w:eastAsia="Times New Roman" w:hAnsi="Times New Roman" w:cs="Times New Roman"/>
          <w:b/>
          <w:bCs/>
          <w:color w:val="C00000"/>
          <w:sz w:val="28"/>
          <w:szCs w:val="28"/>
        </w:rPr>
        <w:t>Поговорим, мама!</w:t>
      </w:r>
    </w:p>
    <w:p w:rsidR="00A6660D" w:rsidRPr="00A6660D" w:rsidRDefault="00654A9B" w:rsidP="00A6660D">
      <w:pPr>
        <w:shd w:val="clear" w:color="auto" w:fill="FFFFFF"/>
        <w:spacing w:before="100" w:after="100" w:line="240" w:lineRule="auto"/>
        <w:ind w:left="-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A6660D" w:rsidRPr="00A6660D">
        <w:rPr>
          <w:rFonts w:ascii="Times New Roman" w:eastAsia="Times New Roman" w:hAnsi="Times New Roman" w:cs="Times New Roman"/>
          <w:color w:val="000000" w:themeColor="text1"/>
          <w:sz w:val="28"/>
          <w:szCs w:val="28"/>
        </w:rPr>
        <w:t>Родителей ребенка первого года жизни смущают не только его непослушание и склонность к капризам. Год - это возраст, когда ребенок учится говорить. И он уже хочет быть понятым. Вот только общается малыш с нами на своем малопонятном языке. А не встречая понимания и сочувствия, очень горько обижается. Как же быть? Выход один - побольше разговаривать с крохой, стимулируя у него развитие речи. Для начала попробуем освоить понимание. Например, одевая малыша, попросите его "помочь" вам. Где рубашечка? Дай мне рубашечку. А где наши тапочки? Принеси мне, пожалуйста, тапочки. Постепенно, медленно кроха начнет выполнять указания мамы, а новый уровень самостоятельности поможет ему относиться к скучной процедуре одевания с большим терпением и интересом. Сопровождение любых действий (ваших и самого малыша) словами со временем обязательно поможет ему заговорить. Этот навык нужно всячески поощрять, стараясь добиваться от крохи активного употребления слов, которые он уже способен произнести. Можно, например, не выполнять просьбу ребенка, если он выражает ее жестом и междометиями, хотя в состоянии произнести и слово. Поощряя каждую его словесную победу, нужно не забывать осваивать и новые слова и слоги, четко проговаривая их вместе с ребенком. Делать все это стоит просто потому, что, если малыш привыкнет быть понятным без слов, это может затормозить развитие его речи.</w:t>
      </w:r>
    </w:p>
    <w:p w:rsidR="00A6660D" w:rsidRPr="00A04673" w:rsidRDefault="00A6660D" w:rsidP="00A6660D">
      <w:pPr>
        <w:shd w:val="clear" w:color="auto" w:fill="FFFFFF"/>
        <w:spacing w:before="100" w:beforeAutospacing="1" w:after="100" w:afterAutospacing="1" w:line="240" w:lineRule="auto"/>
        <w:ind w:left="-567"/>
        <w:jc w:val="center"/>
        <w:outlineLvl w:val="3"/>
        <w:rPr>
          <w:rFonts w:ascii="Times New Roman" w:eastAsia="Times New Roman" w:hAnsi="Times New Roman" w:cs="Times New Roman"/>
          <w:b/>
          <w:bCs/>
          <w:color w:val="C00000"/>
          <w:sz w:val="28"/>
          <w:szCs w:val="28"/>
        </w:rPr>
      </w:pPr>
      <w:r w:rsidRPr="00A04673">
        <w:rPr>
          <w:rFonts w:ascii="Times New Roman" w:eastAsia="Times New Roman" w:hAnsi="Times New Roman" w:cs="Times New Roman"/>
          <w:b/>
          <w:bCs/>
          <w:color w:val="C00000"/>
          <w:sz w:val="28"/>
          <w:szCs w:val="28"/>
        </w:rPr>
        <w:t>Шаг назад и два вперед – развиваемся с кризисом первого года жизни</w:t>
      </w:r>
    </w:p>
    <w:p w:rsidR="00A6660D" w:rsidRPr="00A6660D" w:rsidRDefault="00654A9B" w:rsidP="00A6660D">
      <w:pPr>
        <w:shd w:val="clear" w:color="auto" w:fill="FFFFFF"/>
        <w:spacing w:before="100" w:after="100" w:line="240" w:lineRule="auto"/>
        <w:ind w:left="-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bookmarkStart w:id="0" w:name="_GoBack"/>
      <w:bookmarkEnd w:id="0"/>
      <w:r w:rsidR="00A6660D" w:rsidRPr="00A6660D">
        <w:rPr>
          <w:rFonts w:ascii="Times New Roman" w:eastAsia="Times New Roman" w:hAnsi="Times New Roman" w:cs="Times New Roman"/>
          <w:color w:val="000000" w:themeColor="text1"/>
          <w:sz w:val="28"/>
          <w:szCs w:val="28"/>
        </w:rPr>
        <w:t xml:space="preserve">А теперь резонно будет задать вопрос: так ли уж страшен кризис ребенка первого года жизни? Конечно нет. Делая определенный шаг назад в этот период, малыш одновременно делает два шага вперед - в сторону своей физической и психологической зрелости. Разумеется, ему сейчас нужна помощь взрослых. Не случайно именно в этом возрасте ребенок так чувствителен к оценке своих действий родителями, так отчаянно готов привлекать мамино внимание, выбрасывая из манежа игрушки и топая ножками. Капризный, не слишком уверенный в себе, стремящийся к самостоятельности и еще ничего не боящийся, болезненно самолюбивый и обидчивый, переживающий свой первый серьезный кризис ребенок очень нуждается в постоянной родительской поддержке. Более того, его ориентация на оценку взрослого - важное условие правильного развития в "годовалый" период. Постарайтесь быть терпеливыми, не торопитесь ругать и </w:t>
      </w:r>
      <w:r w:rsidR="00A6660D" w:rsidRPr="00A6660D">
        <w:rPr>
          <w:rFonts w:ascii="Times New Roman" w:eastAsia="Times New Roman" w:hAnsi="Times New Roman" w:cs="Times New Roman"/>
          <w:color w:val="000000" w:themeColor="text1"/>
          <w:sz w:val="28"/>
          <w:szCs w:val="28"/>
        </w:rPr>
        <w:lastRenderedPageBreak/>
        <w:t xml:space="preserve">наказывать вашего неудачливого искателя самостоятельности. А если уж и хотите поругать его, лучше всегда каким-то образом подчеркнуть, что неудовольствие мамы вызвал конкретный поступок карапуза, а не он </w:t>
      </w:r>
      <w:proofErr w:type="spellStart"/>
      <w:r w:rsidR="00A6660D" w:rsidRPr="00A6660D">
        <w:rPr>
          <w:rFonts w:ascii="Times New Roman" w:eastAsia="Times New Roman" w:hAnsi="Times New Roman" w:cs="Times New Roman"/>
          <w:color w:val="000000" w:themeColor="text1"/>
          <w:sz w:val="28"/>
          <w:szCs w:val="28"/>
        </w:rPr>
        <w:t>caм</w:t>
      </w:r>
      <w:proofErr w:type="spellEnd"/>
      <w:r w:rsidR="00A6660D" w:rsidRPr="00A6660D">
        <w:rPr>
          <w:rFonts w:ascii="Times New Roman" w:eastAsia="Times New Roman" w:hAnsi="Times New Roman" w:cs="Times New Roman"/>
          <w:color w:val="000000" w:themeColor="text1"/>
          <w:sz w:val="28"/>
          <w:szCs w:val="28"/>
        </w:rPr>
        <w:t>. Если вы сумеете отнестись к малышу, переживающему первую трудную пору своей жизни, с сочувствием и уважением, кризисные явления вскоре исчезнут сами собой. Кризис сменится периодом стабильного развития, когда пугавшие родителей проявления обернутся важными завоеваниями: новым уровнем самостоятельности, новыми достижениями. Закрепиться, став чертами характера, негативные проявления могут лишь в одном случае: если взрослые будут общаться с ребенком с позиции сильного: "Перестань орать и ешь!", "Нельзя, я сказала!" - и ничего больше. Действуя вместе с ребенком, но никак не вместо него, можно не только быстро преодолеть кризис первого года жизни, но и заложить прочную основу для гармоничного развития малыша и чудесных, доверительных отношений с ним.</w:t>
      </w:r>
    </w:p>
    <w:p w:rsidR="00333511" w:rsidRPr="00A6660D" w:rsidRDefault="00333511" w:rsidP="00A6660D">
      <w:pPr>
        <w:ind w:left="-567"/>
        <w:rPr>
          <w:rFonts w:ascii="Times New Roman" w:hAnsi="Times New Roman" w:cs="Times New Roman"/>
          <w:color w:val="000000" w:themeColor="text1"/>
          <w:sz w:val="28"/>
          <w:szCs w:val="28"/>
        </w:rPr>
      </w:pPr>
    </w:p>
    <w:sectPr w:rsidR="00333511" w:rsidRPr="00A6660D" w:rsidSect="00A04673">
      <w:pgSz w:w="11906" w:h="16838"/>
      <w:pgMar w:top="567"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56248"/>
    <w:multiLevelType w:val="multilevel"/>
    <w:tmpl w:val="14E8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0D"/>
    <w:rsid w:val="00333511"/>
    <w:rsid w:val="0062103E"/>
    <w:rsid w:val="00654A9B"/>
    <w:rsid w:val="00A04673"/>
    <w:rsid w:val="00A6660D"/>
    <w:rsid w:val="00D17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392E"/>
  <w15:docId w15:val="{54DA3C59-CC3C-4543-B135-C4052488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666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link w:val="40"/>
    <w:uiPriority w:val="9"/>
    <w:qFormat/>
    <w:rsid w:val="00A6660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660D"/>
    <w:rPr>
      <w:rFonts w:ascii="Times New Roman" w:eastAsia="Times New Roman" w:hAnsi="Times New Roman" w:cs="Times New Roman"/>
      <w:b/>
      <w:bCs/>
      <w:kern w:val="36"/>
      <w:sz w:val="48"/>
      <w:szCs w:val="48"/>
    </w:rPr>
  </w:style>
  <w:style w:type="character" w:customStyle="1" w:styleId="40">
    <w:name w:val="Заголовок 4 Знак"/>
    <w:basedOn w:val="a0"/>
    <w:link w:val="4"/>
    <w:uiPriority w:val="9"/>
    <w:rsid w:val="00A6660D"/>
    <w:rPr>
      <w:rFonts w:ascii="Times New Roman" w:eastAsia="Times New Roman" w:hAnsi="Times New Roman" w:cs="Times New Roman"/>
      <w:b/>
      <w:bCs/>
      <w:sz w:val="24"/>
      <w:szCs w:val="24"/>
    </w:rPr>
  </w:style>
  <w:style w:type="paragraph" w:customStyle="1" w:styleId="basic">
    <w:name w:val="basic"/>
    <w:basedOn w:val="a"/>
    <w:rsid w:val="00A666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6660D"/>
  </w:style>
  <w:style w:type="character" w:styleId="a3">
    <w:name w:val="Strong"/>
    <w:basedOn w:val="a0"/>
    <w:uiPriority w:val="22"/>
    <w:qFormat/>
    <w:rsid w:val="00A6660D"/>
    <w:rPr>
      <w:b/>
      <w:bCs/>
    </w:rPr>
  </w:style>
  <w:style w:type="character" w:styleId="a4">
    <w:name w:val="Hyperlink"/>
    <w:basedOn w:val="a0"/>
    <w:uiPriority w:val="99"/>
    <w:semiHidden/>
    <w:unhideWhenUsed/>
    <w:rsid w:val="00A666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59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osobie.info/kalendar_razvitija_rebenk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1988</Words>
  <Characters>11332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RePack by SPecialiST</cp:lastModifiedBy>
  <cp:revision>2</cp:revision>
  <dcterms:created xsi:type="dcterms:W3CDTF">2022-01-19T18:24:00Z</dcterms:created>
  <dcterms:modified xsi:type="dcterms:W3CDTF">2022-01-19T18:24:00Z</dcterms:modified>
</cp:coreProperties>
</file>