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C96" w:rsidRPr="00A27232" w:rsidRDefault="00A27232">
      <w:pPr>
        <w:spacing w:after="82" w:line="259" w:lineRule="auto"/>
        <w:ind w:left="10" w:right="17"/>
        <w:jc w:val="center"/>
        <w:rPr>
          <w:rFonts w:ascii="Times New Roman" w:hAnsi="Times New Roman" w:cs="Times New Roman"/>
          <w:b w:val="0"/>
          <w:sz w:val="28"/>
          <w:szCs w:val="28"/>
        </w:rPr>
      </w:pPr>
      <w:r w:rsidRPr="00A27232">
        <w:rPr>
          <w:rFonts w:ascii="Times New Roman" w:hAnsi="Times New Roman" w:cs="Times New Roman"/>
          <w:b w:val="0"/>
          <w:sz w:val="28"/>
          <w:szCs w:val="28"/>
        </w:rPr>
        <w:t xml:space="preserve">Консультация учителя дефектолога для родителей  </w:t>
      </w:r>
    </w:p>
    <w:p w:rsidR="00823C96" w:rsidRPr="00A27232" w:rsidRDefault="00A27232">
      <w:pPr>
        <w:spacing w:after="80" w:line="259" w:lineRule="auto"/>
        <w:ind w:left="102" w:right="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«Формирование пространственных представлений у детей с нарушениями </w:t>
      </w:r>
      <w:proofErr w:type="spellStart"/>
      <w:r w:rsidRPr="00A27232">
        <w:rPr>
          <w:rFonts w:ascii="Times New Roman" w:hAnsi="Times New Roman" w:cs="Times New Roman"/>
          <w:b w:val="0"/>
          <w:sz w:val="28"/>
          <w:szCs w:val="28"/>
        </w:rPr>
        <w:t>опорно</w:t>
      </w:r>
      <w:proofErr w:type="spellEnd"/>
      <w:r w:rsidRPr="00A27232">
        <w:rPr>
          <w:rFonts w:ascii="Times New Roman" w:hAnsi="Times New Roman" w:cs="Times New Roman"/>
          <w:b w:val="0"/>
          <w:sz w:val="28"/>
          <w:szCs w:val="28"/>
        </w:rPr>
        <w:t xml:space="preserve"> – </w:t>
      </w:r>
    </w:p>
    <w:p w:rsidR="00823C96" w:rsidRPr="00A27232" w:rsidRDefault="00A27232">
      <w:pPr>
        <w:spacing w:after="82" w:line="259" w:lineRule="auto"/>
        <w:ind w:left="10" w:right="5"/>
        <w:jc w:val="center"/>
        <w:rPr>
          <w:rFonts w:ascii="Times New Roman" w:hAnsi="Times New Roman" w:cs="Times New Roman"/>
          <w:b w:val="0"/>
          <w:sz w:val="28"/>
          <w:szCs w:val="28"/>
        </w:rPr>
      </w:pPr>
      <w:r w:rsidRPr="00A27232">
        <w:rPr>
          <w:rFonts w:ascii="Times New Roman" w:hAnsi="Times New Roman" w:cs="Times New Roman"/>
          <w:b w:val="0"/>
          <w:sz w:val="28"/>
          <w:szCs w:val="28"/>
        </w:rPr>
        <w:t xml:space="preserve">двигательного – аппарата.» </w:t>
      </w:r>
    </w:p>
    <w:p w:rsidR="00823C96" w:rsidRPr="00A27232" w:rsidRDefault="00A27232">
      <w:pPr>
        <w:ind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    Нарушения функций </w:t>
      </w:r>
      <w:proofErr w:type="spellStart"/>
      <w:r w:rsidRPr="00A27232">
        <w:rPr>
          <w:rFonts w:ascii="Times New Roman" w:hAnsi="Times New Roman" w:cs="Times New Roman"/>
          <w:b w:val="0"/>
          <w:sz w:val="28"/>
          <w:szCs w:val="28"/>
        </w:rPr>
        <w:t>опорно</w:t>
      </w:r>
      <w:proofErr w:type="spellEnd"/>
      <w:r w:rsidRPr="00A27232">
        <w:rPr>
          <w:rFonts w:ascii="Times New Roman" w:hAnsi="Times New Roman" w:cs="Times New Roman"/>
          <w:b w:val="0"/>
          <w:sz w:val="28"/>
          <w:szCs w:val="28"/>
        </w:rPr>
        <w:t xml:space="preserve"> – двигательного аппарата наблюдаются у детей 5- 7 </w:t>
      </w:r>
      <w:r w:rsidRPr="00A27232">
        <w:rPr>
          <w:rFonts w:ascii="Times New Roman" w:hAnsi="Times New Roman" w:cs="Times New Roman"/>
          <w:b w:val="0"/>
          <w:sz w:val="28"/>
          <w:szCs w:val="28"/>
        </w:rPr>
        <w:t xml:space="preserve">% и могут носить как врождённый, так и приобретённый характер. Созревание психической деятельности таких детей задерживается. На этом фоне выявляются различные формы нарушения психики, прежде всего познавательной активности. </w:t>
      </w:r>
    </w:p>
    <w:p w:rsidR="00823C96" w:rsidRPr="00A27232" w:rsidRDefault="00A27232">
      <w:pPr>
        <w:spacing w:after="96" w:line="259" w:lineRule="auto"/>
        <w:ind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     Ведущим в клинической кар</w:t>
      </w:r>
      <w:r w:rsidRPr="00A27232">
        <w:rPr>
          <w:rFonts w:ascii="Times New Roman" w:hAnsi="Times New Roman" w:cs="Times New Roman"/>
          <w:b w:val="0"/>
          <w:sz w:val="28"/>
          <w:szCs w:val="28"/>
        </w:rPr>
        <w:t xml:space="preserve">тине является двигательный эффект </w:t>
      </w:r>
    </w:p>
    <w:p w:rsidR="00823C96" w:rsidRPr="00A27232" w:rsidRDefault="00A27232">
      <w:pPr>
        <w:ind w:right="56"/>
        <w:rPr>
          <w:rFonts w:ascii="Times New Roman" w:hAnsi="Times New Roman" w:cs="Times New Roman"/>
          <w:b w:val="0"/>
          <w:sz w:val="28"/>
          <w:szCs w:val="28"/>
        </w:rPr>
      </w:pPr>
      <w:proofErr w:type="gramStart"/>
      <w:r w:rsidRPr="00A27232">
        <w:rPr>
          <w:rFonts w:ascii="Times New Roman" w:hAnsi="Times New Roman" w:cs="Times New Roman"/>
          <w:b w:val="0"/>
          <w:sz w:val="28"/>
          <w:szCs w:val="28"/>
        </w:rPr>
        <w:t>( нарушение</w:t>
      </w:r>
      <w:proofErr w:type="gramEnd"/>
      <w:r w:rsidRPr="00A27232">
        <w:rPr>
          <w:rFonts w:ascii="Times New Roman" w:hAnsi="Times New Roman" w:cs="Times New Roman"/>
          <w:b w:val="0"/>
          <w:sz w:val="28"/>
          <w:szCs w:val="28"/>
        </w:rPr>
        <w:t xml:space="preserve"> двигательной функции), который влечёт задержку в развитии сенсорных функций, и как следствие познавательной активности. Недостаточно сформирована мелкая моторика, наблюдаются нарушения внимания и трудности сос</w:t>
      </w:r>
      <w:r w:rsidRPr="00A27232">
        <w:rPr>
          <w:rFonts w:ascii="Times New Roman" w:hAnsi="Times New Roman" w:cs="Times New Roman"/>
          <w:b w:val="0"/>
          <w:sz w:val="28"/>
          <w:szCs w:val="28"/>
        </w:rPr>
        <w:t xml:space="preserve">редоточения на выполнении задания, а также выражены пространственные нарушения. </w:t>
      </w:r>
    </w:p>
    <w:p w:rsidR="00823C96" w:rsidRPr="00A27232" w:rsidRDefault="00A27232">
      <w:pPr>
        <w:spacing w:after="129" w:line="259" w:lineRule="auto"/>
        <w:ind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     У детей с врождённой патологией </w:t>
      </w:r>
      <w:proofErr w:type="spellStart"/>
      <w:r w:rsidRPr="00A27232">
        <w:rPr>
          <w:rFonts w:ascii="Times New Roman" w:hAnsi="Times New Roman" w:cs="Times New Roman"/>
          <w:b w:val="0"/>
          <w:sz w:val="28"/>
          <w:szCs w:val="28"/>
        </w:rPr>
        <w:t>опорно</w:t>
      </w:r>
      <w:proofErr w:type="spellEnd"/>
      <w:r w:rsidRPr="00A27232">
        <w:rPr>
          <w:rFonts w:ascii="Times New Roman" w:hAnsi="Times New Roman" w:cs="Times New Roman"/>
          <w:b w:val="0"/>
          <w:sz w:val="28"/>
          <w:szCs w:val="28"/>
        </w:rPr>
        <w:t xml:space="preserve"> - двигательного аппарата так же, как у </w:t>
      </w:r>
    </w:p>
    <w:p w:rsidR="00823C96" w:rsidRPr="00A27232" w:rsidRDefault="00A27232">
      <w:pPr>
        <w:tabs>
          <w:tab w:val="center" w:pos="957"/>
          <w:tab w:val="center" w:pos="1991"/>
          <w:tab w:val="center" w:pos="3274"/>
          <w:tab w:val="center" w:pos="4495"/>
          <w:tab w:val="center" w:pos="6215"/>
          <w:tab w:val="right" w:pos="9434"/>
        </w:tabs>
        <w:spacing w:after="106" w:line="259" w:lineRule="auto"/>
        <w:ind w:left="0" w:right="0"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детей </w:t>
      </w:r>
      <w:r w:rsidRPr="00A27232">
        <w:rPr>
          <w:rFonts w:ascii="Times New Roman" w:hAnsi="Times New Roman" w:cs="Times New Roman"/>
          <w:b w:val="0"/>
          <w:sz w:val="28"/>
          <w:szCs w:val="28"/>
        </w:rPr>
        <w:tab/>
        <w:t xml:space="preserve">с </w:t>
      </w:r>
      <w:r w:rsidRPr="00A27232">
        <w:rPr>
          <w:rFonts w:ascii="Times New Roman" w:hAnsi="Times New Roman" w:cs="Times New Roman"/>
          <w:b w:val="0"/>
          <w:sz w:val="28"/>
          <w:szCs w:val="28"/>
        </w:rPr>
        <w:tab/>
        <w:t xml:space="preserve">нарушением </w:t>
      </w:r>
      <w:r w:rsidRPr="00A27232">
        <w:rPr>
          <w:rFonts w:ascii="Times New Roman" w:hAnsi="Times New Roman" w:cs="Times New Roman"/>
          <w:b w:val="0"/>
          <w:sz w:val="28"/>
          <w:szCs w:val="28"/>
        </w:rPr>
        <w:tab/>
        <w:t xml:space="preserve">ЦНС, </w:t>
      </w:r>
      <w:r w:rsidRPr="00A27232">
        <w:rPr>
          <w:rFonts w:ascii="Times New Roman" w:hAnsi="Times New Roman" w:cs="Times New Roman"/>
          <w:b w:val="0"/>
          <w:sz w:val="28"/>
          <w:szCs w:val="28"/>
        </w:rPr>
        <w:tab/>
        <w:t xml:space="preserve">замедленно </w:t>
      </w:r>
      <w:r w:rsidRPr="00A27232">
        <w:rPr>
          <w:rFonts w:ascii="Times New Roman" w:hAnsi="Times New Roman" w:cs="Times New Roman"/>
          <w:b w:val="0"/>
          <w:sz w:val="28"/>
          <w:szCs w:val="28"/>
        </w:rPr>
        <w:tab/>
        <w:t xml:space="preserve">формирование </w:t>
      </w:r>
      <w:r w:rsidRPr="00A27232">
        <w:rPr>
          <w:rFonts w:ascii="Times New Roman" w:hAnsi="Times New Roman" w:cs="Times New Roman"/>
          <w:b w:val="0"/>
          <w:sz w:val="28"/>
          <w:szCs w:val="28"/>
        </w:rPr>
        <w:tab/>
        <w:t xml:space="preserve">пространственных </w:t>
      </w:r>
    </w:p>
    <w:p w:rsidR="00823C96" w:rsidRPr="00A27232" w:rsidRDefault="00A27232">
      <w:pPr>
        <w:ind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представлений. Они </w:t>
      </w:r>
      <w:r w:rsidRPr="00A27232">
        <w:rPr>
          <w:rFonts w:ascii="Times New Roman" w:hAnsi="Times New Roman" w:cs="Times New Roman"/>
          <w:b w:val="0"/>
          <w:sz w:val="28"/>
          <w:szCs w:val="28"/>
        </w:rPr>
        <w:t xml:space="preserve">часто путают направление «право – лево», не всегда быстро по просьбе взрослого определяют ведущую руку и принадлежность к определённой стороне части тела. Собирание мозаики </w:t>
      </w:r>
      <w:proofErr w:type="spellStart"/>
      <w:r w:rsidRPr="00A27232">
        <w:rPr>
          <w:rFonts w:ascii="Times New Roman" w:hAnsi="Times New Roman" w:cs="Times New Roman"/>
          <w:b w:val="0"/>
          <w:sz w:val="28"/>
          <w:szCs w:val="28"/>
        </w:rPr>
        <w:t>пазлов</w:t>
      </w:r>
      <w:proofErr w:type="spellEnd"/>
      <w:r w:rsidRPr="00A27232">
        <w:rPr>
          <w:rFonts w:ascii="Times New Roman" w:hAnsi="Times New Roman" w:cs="Times New Roman"/>
          <w:b w:val="0"/>
          <w:sz w:val="28"/>
          <w:szCs w:val="28"/>
        </w:rPr>
        <w:t xml:space="preserve"> у таких детей вызывает сложность. В изобразительной деятельности, аппликации</w:t>
      </w:r>
      <w:r w:rsidRPr="00A27232">
        <w:rPr>
          <w:rFonts w:ascii="Times New Roman" w:hAnsi="Times New Roman" w:cs="Times New Roman"/>
          <w:b w:val="0"/>
          <w:sz w:val="28"/>
          <w:szCs w:val="28"/>
        </w:rPr>
        <w:t xml:space="preserve"> и конструировании возникают проблемы в расположении композиции на листе бумаги или размещении </w:t>
      </w:r>
    </w:p>
    <w:p w:rsidR="00823C96" w:rsidRPr="00A27232" w:rsidRDefault="00A27232">
      <w:pPr>
        <w:spacing w:after="100" w:line="259" w:lineRule="auto"/>
        <w:ind w:right="56"/>
        <w:rPr>
          <w:rFonts w:ascii="Times New Roman" w:hAnsi="Times New Roman" w:cs="Times New Roman"/>
          <w:b w:val="0"/>
          <w:sz w:val="28"/>
          <w:szCs w:val="28"/>
        </w:rPr>
      </w:pPr>
      <w:proofErr w:type="gramStart"/>
      <w:r w:rsidRPr="00A27232">
        <w:rPr>
          <w:rFonts w:ascii="Times New Roman" w:hAnsi="Times New Roman" w:cs="Times New Roman"/>
          <w:b w:val="0"/>
          <w:sz w:val="28"/>
          <w:szCs w:val="28"/>
        </w:rPr>
        <w:t>конструкции  в</w:t>
      </w:r>
      <w:proofErr w:type="gramEnd"/>
      <w:r w:rsidRPr="00A27232">
        <w:rPr>
          <w:rFonts w:ascii="Times New Roman" w:hAnsi="Times New Roman" w:cs="Times New Roman"/>
          <w:b w:val="0"/>
          <w:sz w:val="28"/>
          <w:szCs w:val="28"/>
        </w:rPr>
        <w:t xml:space="preserve"> </w:t>
      </w:r>
      <w:proofErr w:type="spellStart"/>
      <w:r w:rsidRPr="00A27232">
        <w:rPr>
          <w:rFonts w:ascii="Times New Roman" w:hAnsi="Times New Roman" w:cs="Times New Roman"/>
          <w:b w:val="0"/>
          <w:sz w:val="28"/>
          <w:szCs w:val="28"/>
        </w:rPr>
        <w:t>прострванстве</w:t>
      </w:r>
      <w:proofErr w:type="spellEnd"/>
      <w:r w:rsidRPr="00A27232">
        <w:rPr>
          <w:rFonts w:ascii="Times New Roman" w:hAnsi="Times New Roman" w:cs="Times New Roman"/>
          <w:b w:val="0"/>
          <w:sz w:val="28"/>
          <w:szCs w:val="28"/>
        </w:rPr>
        <w:t xml:space="preserve">. </w:t>
      </w:r>
    </w:p>
    <w:p w:rsidR="00823C96" w:rsidRPr="00A27232" w:rsidRDefault="00A27232">
      <w:pPr>
        <w:ind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      Трудно переоценить значение развитого пространственного восприятия, умения ориентироваться в окружающем, </w:t>
      </w:r>
      <w:proofErr w:type="spellStart"/>
      <w:r w:rsidRPr="00A27232">
        <w:rPr>
          <w:rFonts w:ascii="Times New Roman" w:hAnsi="Times New Roman" w:cs="Times New Roman"/>
          <w:b w:val="0"/>
          <w:sz w:val="28"/>
          <w:szCs w:val="28"/>
        </w:rPr>
        <w:t>сформированности</w:t>
      </w:r>
      <w:proofErr w:type="spellEnd"/>
      <w:r w:rsidRPr="00A27232">
        <w:rPr>
          <w:rFonts w:ascii="Times New Roman" w:hAnsi="Times New Roman" w:cs="Times New Roman"/>
          <w:b w:val="0"/>
          <w:sz w:val="28"/>
          <w:szCs w:val="28"/>
        </w:rPr>
        <w:t xml:space="preserve"> п</w:t>
      </w:r>
      <w:r w:rsidRPr="00A27232">
        <w:rPr>
          <w:rFonts w:ascii="Times New Roman" w:hAnsi="Times New Roman" w:cs="Times New Roman"/>
          <w:b w:val="0"/>
          <w:sz w:val="28"/>
          <w:szCs w:val="28"/>
        </w:rPr>
        <w:t xml:space="preserve">ространственных, временных и </w:t>
      </w:r>
      <w:proofErr w:type="spellStart"/>
      <w:r w:rsidRPr="00A27232">
        <w:rPr>
          <w:rFonts w:ascii="Times New Roman" w:hAnsi="Times New Roman" w:cs="Times New Roman"/>
          <w:b w:val="0"/>
          <w:sz w:val="28"/>
          <w:szCs w:val="28"/>
        </w:rPr>
        <w:t>квазипространственных</w:t>
      </w:r>
      <w:proofErr w:type="spellEnd"/>
      <w:r w:rsidRPr="00A27232">
        <w:rPr>
          <w:rFonts w:ascii="Times New Roman" w:hAnsi="Times New Roman" w:cs="Times New Roman"/>
          <w:b w:val="0"/>
          <w:sz w:val="28"/>
          <w:szCs w:val="28"/>
        </w:rPr>
        <w:t xml:space="preserve"> (языковых) представлений. Их нормальный уровень говорит о гармоничном развитии дошкольника и его готовности в школе, </w:t>
      </w:r>
      <w:proofErr w:type="spellStart"/>
      <w:r w:rsidRPr="00A27232">
        <w:rPr>
          <w:rFonts w:ascii="Times New Roman" w:hAnsi="Times New Roman" w:cs="Times New Roman"/>
          <w:b w:val="0"/>
          <w:sz w:val="28"/>
          <w:szCs w:val="28"/>
        </w:rPr>
        <w:t>т.е</w:t>
      </w:r>
      <w:proofErr w:type="spellEnd"/>
      <w:r w:rsidRPr="00A27232">
        <w:rPr>
          <w:rFonts w:ascii="Times New Roman" w:hAnsi="Times New Roman" w:cs="Times New Roman"/>
          <w:b w:val="0"/>
          <w:sz w:val="28"/>
          <w:szCs w:val="28"/>
        </w:rPr>
        <w:t xml:space="preserve"> успешному овладению </w:t>
      </w:r>
      <w:proofErr w:type="gramStart"/>
      <w:r w:rsidRPr="00A27232">
        <w:rPr>
          <w:rFonts w:ascii="Times New Roman" w:hAnsi="Times New Roman" w:cs="Times New Roman"/>
          <w:b w:val="0"/>
          <w:sz w:val="28"/>
          <w:szCs w:val="28"/>
        </w:rPr>
        <w:t>чтением ,</w:t>
      </w:r>
      <w:proofErr w:type="gramEnd"/>
      <w:r w:rsidRPr="00A27232">
        <w:rPr>
          <w:rFonts w:ascii="Times New Roman" w:hAnsi="Times New Roman" w:cs="Times New Roman"/>
          <w:b w:val="0"/>
          <w:sz w:val="28"/>
          <w:szCs w:val="28"/>
        </w:rPr>
        <w:t xml:space="preserve"> письмом, рисованием и другими видами учебной деятельно</w:t>
      </w:r>
      <w:r w:rsidRPr="00A27232">
        <w:rPr>
          <w:rFonts w:ascii="Times New Roman" w:hAnsi="Times New Roman" w:cs="Times New Roman"/>
          <w:b w:val="0"/>
          <w:sz w:val="28"/>
          <w:szCs w:val="28"/>
        </w:rPr>
        <w:t xml:space="preserve">сти. </w:t>
      </w:r>
    </w:p>
    <w:p w:rsidR="00823C96" w:rsidRPr="00A27232" w:rsidRDefault="00A27232">
      <w:pPr>
        <w:spacing w:after="149" w:line="259" w:lineRule="auto"/>
        <w:ind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Этапы формирования пространственных представлений. </w:t>
      </w:r>
    </w:p>
    <w:p w:rsidR="00823C96" w:rsidRPr="00A27232" w:rsidRDefault="00A27232">
      <w:pPr>
        <w:numPr>
          <w:ilvl w:val="0"/>
          <w:numId w:val="1"/>
        </w:numPr>
        <w:spacing w:after="153" w:line="259" w:lineRule="auto"/>
        <w:ind w:right="56" w:hanging="361"/>
        <w:rPr>
          <w:rFonts w:ascii="Times New Roman" w:hAnsi="Times New Roman" w:cs="Times New Roman"/>
          <w:b w:val="0"/>
          <w:sz w:val="28"/>
          <w:szCs w:val="28"/>
        </w:rPr>
      </w:pPr>
      <w:r w:rsidRPr="00A27232">
        <w:rPr>
          <w:rFonts w:ascii="Times New Roman" w:hAnsi="Times New Roman" w:cs="Times New Roman"/>
          <w:b w:val="0"/>
          <w:sz w:val="28"/>
          <w:szCs w:val="28"/>
        </w:rPr>
        <w:lastRenderedPageBreak/>
        <w:t xml:space="preserve">Освоение телесного пространства. </w:t>
      </w:r>
    </w:p>
    <w:p w:rsidR="00823C96" w:rsidRPr="00A27232" w:rsidRDefault="00A27232">
      <w:pPr>
        <w:numPr>
          <w:ilvl w:val="0"/>
          <w:numId w:val="1"/>
        </w:numPr>
        <w:spacing w:after="150" w:line="259" w:lineRule="auto"/>
        <w:ind w:right="56" w:hanging="361"/>
        <w:rPr>
          <w:rFonts w:ascii="Times New Roman" w:hAnsi="Times New Roman" w:cs="Times New Roman"/>
          <w:b w:val="0"/>
          <w:sz w:val="28"/>
          <w:szCs w:val="28"/>
        </w:rPr>
      </w:pPr>
      <w:r w:rsidRPr="00A27232">
        <w:rPr>
          <w:rFonts w:ascii="Times New Roman" w:hAnsi="Times New Roman" w:cs="Times New Roman"/>
          <w:b w:val="0"/>
          <w:sz w:val="28"/>
          <w:szCs w:val="28"/>
        </w:rPr>
        <w:t xml:space="preserve">Освоение внешнего пространства. </w:t>
      </w:r>
    </w:p>
    <w:p w:rsidR="00823C96" w:rsidRPr="00A27232" w:rsidRDefault="00A27232">
      <w:pPr>
        <w:numPr>
          <w:ilvl w:val="0"/>
          <w:numId w:val="1"/>
        </w:numPr>
        <w:spacing w:after="153" w:line="259" w:lineRule="auto"/>
        <w:ind w:right="56" w:hanging="361"/>
        <w:rPr>
          <w:rFonts w:ascii="Times New Roman" w:hAnsi="Times New Roman" w:cs="Times New Roman"/>
          <w:b w:val="0"/>
          <w:sz w:val="28"/>
          <w:szCs w:val="28"/>
        </w:rPr>
      </w:pPr>
      <w:r w:rsidRPr="00A27232">
        <w:rPr>
          <w:rFonts w:ascii="Times New Roman" w:hAnsi="Times New Roman" w:cs="Times New Roman"/>
          <w:b w:val="0"/>
          <w:sz w:val="28"/>
          <w:szCs w:val="28"/>
        </w:rPr>
        <w:t xml:space="preserve">Пространственные схемы и диктанты </w:t>
      </w:r>
      <w:proofErr w:type="gramStart"/>
      <w:r w:rsidRPr="00A27232">
        <w:rPr>
          <w:rFonts w:ascii="Times New Roman" w:hAnsi="Times New Roman" w:cs="Times New Roman"/>
          <w:b w:val="0"/>
          <w:sz w:val="28"/>
          <w:szCs w:val="28"/>
        </w:rPr>
        <w:t>( ориентировка</w:t>
      </w:r>
      <w:proofErr w:type="gramEnd"/>
      <w:r w:rsidRPr="00A27232">
        <w:rPr>
          <w:rFonts w:ascii="Times New Roman" w:hAnsi="Times New Roman" w:cs="Times New Roman"/>
          <w:b w:val="0"/>
          <w:sz w:val="28"/>
          <w:szCs w:val="28"/>
        </w:rPr>
        <w:t xml:space="preserve"> на листе бумаги). </w:t>
      </w:r>
    </w:p>
    <w:p w:rsidR="00823C96" w:rsidRPr="00A27232" w:rsidRDefault="00A27232">
      <w:pPr>
        <w:numPr>
          <w:ilvl w:val="0"/>
          <w:numId w:val="1"/>
        </w:numPr>
        <w:spacing w:after="96" w:line="259" w:lineRule="auto"/>
        <w:ind w:right="56" w:hanging="361"/>
        <w:rPr>
          <w:rFonts w:ascii="Times New Roman" w:hAnsi="Times New Roman" w:cs="Times New Roman"/>
          <w:b w:val="0"/>
          <w:sz w:val="28"/>
          <w:szCs w:val="28"/>
        </w:rPr>
      </w:pPr>
      <w:r w:rsidRPr="00A27232">
        <w:rPr>
          <w:rFonts w:ascii="Times New Roman" w:hAnsi="Times New Roman" w:cs="Times New Roman"/>
          <w:b w:val="0"/>
          <w:sz w:val="28"/>
          <w:szCs w:val="28"/>
        </w:rPr>
        <w:t xml:space="preserve">Конструирование и копирование. </w:t>
      </w:r>
    </w:p>
    <w:p w:rsidR="00823C96" w:rsidRPr="00A27232" w:rsidRDefault="00A27232">
      <w:pPr>
        <w:spacing w:after="80" w:line="259" w:lineRule="auto"/>
        <w:ind w:left="355" w:right="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Упражнения на освоение телесного пространства.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        Для формирования у ребёнка пространственных представлений нужно использовать весь богатый арсенал внешних опор, маркеров, которые заставили бы его буквально убедиться в том, что существуют правая и ле</w:t>
      </w:r>
      <w:r w:rsidRPr="00A27232">
        <w:rPr>
          <w:rFonts w:ascii="Times New Roman" w:hAnsi="Times New Roman" w:cs="Times New Roman"/>
          <w:b w:val="0"/>
          <w:sz w:val="28"/>
          <w:szCs w:val="28"/>
        </w:rPr>
        <w:t xml:space="preserve">вая стороны, верх и низ – это неизменно.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       Первый шаг – «маркировка» левой руки с помощью тряпочки, часов </w:t>
      </w:r>
      <w:proofErr w:type="gramStart"/>
      <w:r w:rsidRPr="00A27232">
        <w:rPr>
          <w:rFonts w:ascii="Times New Roman" w:hAnsi="Times New Roman" w:cs="Times New Roman"/>
          <w:b w:val="0"/>
          <w:sz w:val="28"/>
          <w:szCs w:val="28"/>
        </w:rPr>
        <w:t>и  т.п.</w:t>
      </w:r>
      <w:proofErr w:type="gramEnd"/>
      <w:r w:rsidRPr="00A27232">
        <w:rPr>
          <w:rFonts w:ascii="Times New Roman" w:hAnsi="Times New Roman" w:cs="Times New Roman"/>
          <w:b w:val="0"/>
          <w:sz w:val="28"/>
          <w:szCs w:val="28"/>
        </w:rPr>
        <w:t xml:space="preserve"> Можно прикрепить значок у сердца. Таким образом, ребёнок получает опору для дальнейших манипуляций с внешним пространством – ведь </w:t>
      </w:r>
      <w:proofErr w:type="gramStart"/>
      <w:r w:rsidRPr="00A27232">
        <w:rPr>
          <w:rFonts w:ascii="Times New Roman" w:hAnsi="Times New Roman" w:cs="Times New Roman"/>
          <w:b w:val="0"/>
          <w:sz w:val="28"/>
          <w:szCs w:val="28"/>
        </w:rPr>
        <w:t>предст</w:t>
      </w:r>
      <w:r w:rsidRPr="00A27232">
        <w:rPr>
          <w:rFonts w:ascii="Times New Roman" w:hAnsi="Times New Roman" w:cs="Times New Roman"/>
          <w:b w:val="0"/>
          <w:sz w:val="28"/>
          <w:szCs w:val="28"/>
        </w:rPr>
        <w:t>авление  о</w:t>
      </w:r>
      <w:proofErr w:type="gramEnd"/>
      <w:r w:rsidRPr="00A27232">
        <w:rPr>
          <w:rFonts w:ascii="Times New Roman" w:hAnsi="Times New Roman" w:cs="Times New Roman"/>
          <w:b w:val="0"/>
          <w:sz w:val="28"/>
          <w:szCs w:val="28"/>
        </w:rPr>
        <w:t xml:space="preserve"> нём строится вначале от его собственного тела, а затем превращается в абстрактные пространственные представления. Теперь он знает, что «слева» - это там, «где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красная тряпочка». На это знание можно нанизывать новые знания и представления. Такие</w:t>
      </w:r>
      <w:r w:rsidRPr="00A27232">
        <w:rPr>
          <w:rFonts w:ascii="Times New Roman" w:hAnsi="Times New Roman" w:cs="Times New Roman"/>
          <w:b w:val="0"/>
          <w:sz w:val="28"/>
          <w:szCs w:val="28"/>
        </w:rPr>
        <w:t xml:space="preserve"> маркеры на первых этапах должны присутствовать постоянно. Подобным образом можно обозначить верх </w:t>
      </w:r>
      <w:proofErr w:type="gramStart"/>
      <w:r w:rsidRPr="00A27232">
        <w:rPr>
          <w:rFonts w:ascii="Times New Roman" w:hAnsi="Times New Roman" w:cs="Times New Roman"/>
          <w:b w:val="0"/>
          <w:sz w:val="28"/>
          <w:szCs w:val="28"/>
        </w:rPr>
        <w:t>( голова</w:t>
      </w:r>
      <w:proofErr w:type="gramEnd"/>
      <w:r w:rsidRPr="00A27232">
        <w:rPr>
          <w:rFonts w:ascii="Times New Roman" w:hAnsi="Times New Roman" w:cs="Times New Roman"/>
          <w:b w:val="0"/>
          <w:sz w:val="28"/>
          <w:szCs w:val="28"/>
        </w:rPr>
        <w:t xml:space="preserve">, солнце) и низ ( ноги, ботинки, трава).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       Базовое упражнение для формирования пространственных представлений заключается в том, что каждое из н</w:t>
      </w:r>
      <w:r w:rsidRPr="00A27232">
        <w:rPr>
          <w:rFonts w:ascii="Times New Roman" w:hAnsi="Times New Roman" w:cs="Times New Roman"/>
          <w:b w:val="0"/>
          <w:sz w:val="28"/>
          <w:szCs w:val="28"/>
        </w:rPr>
        <w:t xml:space="preserve">аправлений связывается с определённым </w:t>
      </w:r>
      <w:proofErr w:type="gramStart"/>
      <w:r w:rsidRPr="00A27232">
        <w:rPr>
          <w:rFonts w:ascii="Times New Roman" w:hAnsi="Times New Roman" w:cs="Times New Roman"/>
          <w:b w:val="0"/>
          <w:sz w:val="28"/>
          <w:szCs w:val="28"/>
        </w:rPr>
        <w:t>движением например</w:t>
      </w:r>
      <w:proofErr w:type="gramEnd"/>
      <w:r w:rsidRPr="00A27232">
        <w:rPr>
          <w:rFonts w:ascii="Times New Roman" w:hAnsi="Times New Roman" w:cs="Times New Roman"/>
          <w:b w:val="0"/>
          <w:sz w:val="28"/>
          <w:szCs w:val="28"/>
        </w:rPr>
        <w:t xml:space="preserve"> вверх, в, вперёд, назад, вправо и влево – шаг или прыжок на двух ногах, шаг или прыжок с разворотом в соответствующую сторону, вниз – приседание. Так же закрепляются понятия «дальше», «ближе» и т. п.</w:t>
      </w:r>
      <w:r w:rsidRPr="00A27232">
        <w:rPr>
          <w:rFonts w:ascii="Times New Roman" w:hAnsi="Times New Roman" w:cs="Times New Roman"/>
          <w:b w:val="0"/>
          <w:sz w:val="28"/>
          <w:szCs w:val="28"/>
        </w:rPr>
        <w:t xml:space="preserve"> Вначале ребёнок выполняет движения вместе со взрослым, который и поясняет каждое направление. Хорошо помогает при этом зеркало, перед которым выполняют упражнения.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    Далее происходит постепенное «сворачивание» движения, смещение внимания с внешнего на </w:t>
      </w:r>
      <w:r w:rsidRPr="00A27232">
        <w:rPr>
          <w:rFonts w:ascii="Times New Roman" w:hAnsi="Times New Roman" w:cs="Times New Roman"/>
          <w:b w:val="0"/>
          <w:sz w:val="28"/>
          <w:szCs w:val="28"/>
        </w:rPr>
        <w:t xml:space="preserve">внутренний план, а также переход от совместного к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lastRenderedPageBreak/>
        <w:t xml:space="preserve">самостоятельному выполнению. Так, по инструкции ребёнок начинает вместо движений всем телом показывать </w:t>
      </w:r>
      <w:proofErr w:type="gramStart"/>
      <w:r w:rsidRPr="00A27232">
        <w:rPr>
          <w:rFonts w:ascii="Times New Roman" w:hAnsi="Times New Roman" w:cs="Times New Roman"/>
          <w:b w:val="0"/>
          <w:sz w:val="28"/>
          <w:szCs w:val="28"/>
        </w:rPr>
        <w:t>направление  рукой</w:t>
      </w:r>
      <w:proofErr w:type="gramEnd"/>
      <w:r w:rsidRPr="00A27232">
        <w:rPr>
          <w:rFonts w:ascii="Times New Roman" w:hAnsi="Times New Roman" w:cs="Times New Roman"/>
          <w:b w:val="0"/>
          <w:sz w:val="28"/>
          <w:szCs w:val="28"/>
        </w:rPr>
        <w:t xml:space="preserve"> или поворотом головы, а затем только взглядом. </w:t>
      </w:r>
    </w:p>
    <w:p w:rsidR="00823C96" w:rsidRPr="00A27232" w:rsidRDefault="00A27232">
      <w:pPr>
        <w:spacing w:after="100"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«Над – под».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    Ребёнок и взрослы</w:t>
      </w:r>
      <w:r w:rsidRPr="00A27232">
        <w:rPr>
          <w:rFonts w:ascii="Times New Roman" w:hAnsi="Times New Roman" w:cs="Times New Roman"/>
          <w:b w:val="0"/>
          <w:sz w:val="28"/>
          <w:szCs w:val="28"/>
        </w:rPr>
        <w:t xml:space="preserve">й встают рядом лицом к зеркалу и выполняют одни и те же действия, называя их: «над головой», «под носом», «за ухом», «перед глазами», «на груди», и т. д. </w:t>
      </w:r>
    </w:p>
    <w:p w:rsidR="00823C96" w:rsidRPr="00A27232" w:rsidRDefault="00A27232">
      <w:pPr>
        <w:spacing w:after="100"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«Выше – ниже»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Стоя перед зеркалом, ребёнок и взрослый вместе находят, показывают и называют, то, что</w:t>
      </w:r>
      <w:r w:rsidRPr="00A27232">
        <w:rPr>
          <w:rFonts w:ascii="Times New Roman" w:hAnsi="Times New Roman" w:cs="Times New Roman"/>
          <w:b w:val="0"/>
          <w:sz w:val="28"/>
          <w:szCs w:val="28"/>
        </w:rPr>
        <w:t xml:space="preserve"> «выше всего», «ниже всего», «ниже чем», «выше чем». Затем ребёнок выполняет эти действия без зеркала, а затем самостоятельно. </w:t>
      </w:r>
    </w:p>
    <w:p w:rsidR="00823C96" w:rsidRPr="00A27232" w:rsidRDefault="00A27232">
      <w:pPr>
        <w:spacing w:after="99"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«Право – лево»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Взрослый даёт указания, ребёнок выполняет их, </w:t>
      </w:r>
      <w:proofErr w:type="gramStart"/>
      <w:r w:rsidRPr="00A27232">
        <w:rPr>
          <w:rFonts w:ascii="Times New Roman" w:hAnsi="Times New Roman" w:cs="Times New Roman"/>
          <w:b w:val="0"/>
          <w:sz w:val="28"/>
          <w:szCs w:val="28"/>
        </w:rPr>
        <w:t>например</w:t>
      </w:r>
      <w:proofErr w:type="gramEnd"/>
      <w:r w:rsidRPr="00A27232">
        <w:rPr>
          <w:rFonts w:ascii="Times New Roman" w:hAnsi="Times New Roman" w:cs="Times New Roman"/>
          <w:b w:val="0"/>
          <w:sz w:val="28"/>
          <w:szCs w:val="28"/>
        </w:rPr>
        <w:t xml:space="preserve">: «Потри левой рукой правый локоть, постучи правым локтем по левой коленке и т. д.» </w:t>
      </w:r>
    </w:p>
    <w:p w:rsidR="00823C96" w:rsidRPr="00A27232" w:rsidRDefault="00A27232">
      <w:pPr>
        <w:spacing w:after="80" w:line="259" w:lineRule="auto"/>
        <w:ind w:left="355" w:right="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Упражнения на освоение внешнего пространства.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    Следующий этап – освоения ребёнком пространства, в котором он нахо</w:t>
      </w:r>
      <w:r w:rsidRPr="00A27232">
        <w:rPr>
          <w:rFonts w:ascii="Times New Roman" w:hAnsi="Times New Roman" w:cs="Times New Roman"/>
          <w:b w:val="0"/>
          <w:sz w:val="28"/>
          <w:szCs w:val="28"/>
        </w:rPr>
        <w:t xml:space="preserve">дится. При этом важно, чтобы он осознал двигательные возможности и расширил диапазон своих движений. </w:t>
      </w:r>
    </w:p>
    <w:p w:rsidR="00823C96" w:rsidRPr="00A27232" w:rsidRDefault="00A27232">
      <w:pPr>
        <w:spacing w:after="100"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«Мама, поверни налево»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Это упражнение могут выполнять и родители с детьми, </w:t>
      </w:r>
      <w:proofErr w:type="gramStart"/>
      <w:r w:rsidRPr="00A27232">
        <w:rPr>
          <w:rFonts w:ascii="Times New Roman" w:hAnsi="Times New Roman" w:cs="Times New Roman"/>
          <w:b w:val="0"/>
          <w:sz w:val="28"/>
          <w:szCs w:val="28"/>
        </w:rPr>
        <w:t>например</w:t>
      </w:r>
      <w:proofErr w:type="gramEnd"/>
      <w:r w:rsidRPr="00A27232">
        <w:rPr>
          <w:rFonts w:ascii="Times New Roman" w:hAnsi="Times New Roman" w:cs="Times New Roman"/>
          <w:b w:val="0"/>
          <w:sz w:val="28"/>
          <w:szCs w:val="28"/>
        </w:rPr>
        <w:t xml:space="preserve"> на детской площадке, по дороге в детский сад, в квартире. Ребёнок гов</w:t>
      </w:r>
      <w:r w:rsidRPr="00A27232">
        <w:rPr>
          <w:rFonts w:ascii="Times New Roman" w:hAnsi="Times New Roman" w:cs="Times New Roman"/>
          <w:b w:val="0"/>
          <w:sz w:val="28"/>
          <w:szCs w:val="28"/>
        </w:rPr>
        <w:t>орит: «Мама, поверни на право». – «Поворачиваю, иду</w:t>
      </w:r>
      <w:proofErr w:type="gramStart"/>
      <w:r w:rsidRPr="00A27232">
        <w:rPr>
          <w:rFonts w:ascii="Times New Roman" w:hAnsi="Times New Roman" w:cs="Times New Roman"/>
          <w:b w:val="0"/>
          <w:sz w:val="28"/>
          <w:szCs w:val="28"/>
        </w:rPr>
        <w:t>».-</w:t>
      </w:r>
      <w:proofErr w:type="gramEnd"/>
      <w:r w:rsidRPr="00A27232">
        <w:rPr>
          <w:rFonts w:ascii="Times New Roman" w:hAnsi="Times New Roman" w:cs="Times New Roman"/>
          <w:b w:val="0"/>
          <w:sz w:val="28"/>
          <w:szCs w:val="28"/>
        </w:rPr>
        <w:t xml:space="preserve"> «Теперь налево»- «Поворачиваю». Если ребёнок ещё не </w:t>
      </w:r>
      <w:proofErr w:type="gramStart"/>
      <w:r w:rsidRPr="00A27232">
        <w:rPr>
          <w:rFonts w:ascii="Times New Roman" w:hAnsi="Times New Roman" w:cs="Times New Roman"/>
          <w:b w:val="0"/>
          <w:sz w:val="28"/>
          <w:szCs w:val="28"/>
        </w:rPr>
        <w:t>сообразил</w:t>
      </w:r>
      <w:proofErr w:type="gramEnd"/>
      <w:r w:rsidRPr="00A27232">
        <w:rPr>
          <w:rFonts w:ascii="Times New Roman" w:hAnsi="Times New Roman" w:cs="Times New Roman"/>
          <w:b w:val="0"/>
          <w:sz w:val="28"/>
          <w:szCs w:val="28"/>
        </w:rPr>
        <w:t xml:space="preserve"> как скомандовать он говорит: «Стой». </w:t>
      </w:r>
    </w:p>
    <w:p w:rsidR="00823C96" w:rsidRPr="00A27232" w:rsidRDefault="00A27232">
      <w:pPr>
        <w:spacing w:after="96"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«Моя комната»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В знакомом ребёнку пространстве следует обсудить, что где стоит: «Если встать лицом к </w:t>
      </w:r>
      <w:r w:rsidRPr="00A27232">
        <w:rPr>
          <w:rFonts w:ascii="Times New Roman" w:hAnsi="Times New Roman" w:cs="Times New Roman"/>
          <w:b w:val="0"/>
          <w:sz w:val="28"/>
          <w:szCs w:val="28"/>
        </w:rPr>
        <w:t xml:space="preserve">окну, то справа будет, а слева?»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После выработки навыка ориентации в пространстве относительно себя можно переходить к сопоставлению других объектов относительно друг друга, а также себя относительно других объектов. </w:t>
      </w:r>
    </w:p>
    <w:p w:rsidR="00823C96" w:rsidRPr="00A27232" w:rsidRDefault="00A27232">
      <w:pPr>
        <w:spacing w:after="96" w:line="259" w:lineRule="auto"/>
        <w:ind w:left="377" w:right="0"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 </w:t>
      </w:r>
    </w:p>
    <w:p w:rsidR="00823C96" w:rsidRPr="00A27232" w:rsidRDefault="00A27232">
      <w:pPr>
        <w:spacing w:after="100"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lastRenderedPageBreak/>
        <w:t xml:space="preserve">«Правильное зеркало» </w:t>
      </w:r>
      <w:bookmarkStart w:id="0" w:name="_GoBack"/>
      <w:bookmarkEnd w:id="0"/>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Взрослый и ре</w:t>
      </w:r>
      <w:r w:rsidRPr="00A27232">
        <w:rPr>
          <w:rFonts w:ascii="Times New Roman" w:hAnsi="Times New Roman" w:cs="Times New Roman"/>
          <w:b w:val="0"/>
          <w:sz w:val="28"/>
          <w:szCs w:val="28"/>
        </w:rPr>
        <w:t>бёнок, стоя или сидя друг напротив друга, по схеме «зеркало» двигают сначала одной рукой, потом другой, затем двумя вместе. Так если взрослый переносит свою правую руку вправо, то ребёнок свою левую руку – влево. Движения вниз, вверх, к себе будут идентичн</w:t>
      </w:r>
      <w:r w:rsidRPr="00A27232">
        <w:rPr>
          <w:rFonts w:ascii="Times New Roman" w:hAnsi="Times New Roman" w:cs="Times New Roman"/>
          <w:b w:val="0"/>
          <w:sz w:val="28"/>
          <w:szCs w:val="28"/>
        </w:rPr>
        <w:t xml:space="preserve">ыми. </w:t>
      </w:r>
    </w:p>
    <w:p w:rsidR="00823C96" w:rsidRPr="00A27232" w:rsidRDefault="00A27232">
      <w:pPr>
        <w:spacing w:after="96"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«Полоса препятствий»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По комнате разбрасываются игрушки, расставляются стулья и т. д. Один ребёнок закрывает глаза, а другой руководит его действиями, говоря ему куда идти. Задача добраться из одного конца комнаты в другой, ни разу не задев препятств</w:t>
      </w:r>
      <w:r w:rsidRPr="00A27232">
        <w:rPr>
          <w:rFonts w:ascii="Times New Roman" w:hAnsi="Times New Roman" w:cs="Times New Roman"/>
          <w:b w:val="0"/>
          <w:sz w:val="28"/>
          <w:szCs w:val="28"/>
        </w:rPr>
        <w:t xml:space="preserve">ия. Даются чёткие инструкции. </w:t>
      </w:r>
      <w:proofErr w:type="gramStart"/>
      <w:r w:rsidRPr="00A27232">
        <w:rPr>
          <w:rFonts w:ascii="Times New Roman" w:hAnsi="Times New Roman" w:cs="Times New Roman"/>
          <w:b w:val="0"/>
          <w:sz w:val="28"/>
          <w:szCs w:val="28"/>
        </w:rPr>
        <w:t>Например :</w:t>
      </w:r>
      <w:proofErr w:type="gramEnd"/>
      <w:r w:rsidRPr="00A27232">
        <w:rPr>
          <w:rFonts w:ascii="Times New Roman" w:hAnsi="Times New Roman" w:cs="Times New Roman"/>
          <w:b w:val="0"/>
          <w:sz w:val="28"/>
          <w:szCs w:val="28"/>
        </w:rPr>
        <w:t xml:space="preserve"> «Сделай два шага влево, стоп, теперь один шаг вправо, стоп, сделай ещё шаг на право и т. д.» </w:t>
      </w:r>
    </w:p>
    <w:p w:rsidR="00823C96" w:rsidRPr="00A27232" w:rsidRDefault="00A27232">
      <w:pPr>
        <w:spacing w:after="96" w:line="259" w:lineRule="auto"/>
        <w:ind w:left="377" w:right="0"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 </w:t>
      </w:r>
    </w:p>
    <w:p w:rsidR="00823C96" w:rsidRPr="00A27232" w:rsidRDefault="00A27232">
      <w:pPr>
        <w:spacing w:after="80" w:line="259" w:lineRule="auto"/>
        <w:ind w:left="355" w:right="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Пространственные схемы и диктанты, конструирование и копирование. </w:t>
      </w:r>
    </w:p>
    <w:p w:rsidR="00823C96" w:rsidRPr="00A27232" w:rsidRDefault="00A27232">
      <w:pPr>
        <w:spacing w:after="96"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«Поставь фигуру в нужный угол»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Взрослый предлагает </w:t>
      </w:r>
      <w:r w:rsidRPr="00A27232">
        <w:rPr>
          <w:rFonts w:ascii="Times New Roman" w:hAnsi="Times New Roman" w:cs="Times New Roman"/>
          <w:b w:val="0"/>
          <w:sz w:val="28"/>
          <w:szCs w:val="28"/>
        </w:rPr>
        <w:t xml:space="preserve">ребёнку на листе бумаги нарисовать фигуру в правом верхнем углу. Далее ребёнок определяет, какие углы ещё пусты. Он сам должен заполнить их с комментариями: «Нарисую месяц в правом верхнем углу» </w:t>
      </w:r>
    </w:p>
    <w:p w:rsidR="00823C96" w:rsidRPr="00A27232" w:rsidRDefault="00A27232">
      <w:pPr>
        <w:spacing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«Куда указывает стрелка» </w:t>
      </w:r>
    </w:p>
    <w:p w:rsidR="00823C96" w:rsidRPr="00A27232" w:rsidRDefault="00A27232">
      <w:pPr>
        <w:spacing w:after="100"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Ребёнок располагает карточку со стрелкой, ориентируясь её последовательно во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всех указываемых взрослым направлениях и называя их. Аналогично – нарисовать стрелки на листе бумаги, с </w:t>
      </w:r>
      <w:proofErr w:type="gramStart"/>
      <w:r w:rsidRPr="00A27232">
        <w:rPr>
          <w:rFonts w:ascii="Times New Roman" w:hAnsi="Times New Roman" w:cs="Times New Roman"/>
          <w:b w:val="0"/>
          <w:sz w:val="28"/>
          <w:szCs w:val="28"/>
        </w:rPr>
        <w:t>какими  -</w:t>
      </w:r>
      <w:proofErr w:type="gramEnd"/>
      <w:r w:rsidRPr="00A27232">
        <w:rPr>
          <w:rFonts w:ascii="Times New Roman" w:hAnsi="Times New Roman" w:cs="Times New Roman"/>
          <w:b w:val="0"/>
          <w:sz w:val="28"/>
          <w:szCs w:val="28"/>
        </w:rPr>
        <w:t xml:space="preserve"> либо рисунками. </w:t>
      </w:r>
    </w:p>
    <w:p w:rsidR="00823C96" w:rsidRPr="00A27232" w:rsidRDefault="00A27232">
      <w:pPr>
        <w:spacing w:after="96"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 «Пространственный рисунок»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Взрослый и ребёнок уточняют, где у </w:t>
      </w:r>
      <w:proofErr w:type="gramStart"/>
      <w:r w:rsidRPr="00A27232">
        <w:rPr>
          <w:rFonts w:ascii="Times New Roman" w:hAnsi="Times New Roman" w:cs="Times New Roman"/>
          <w:b w:val="0"/>
          <w:sz w:val="28"/>
          <w:szCs w:val="28"/>
        </w:rPr>
        <w:t>листа  верх</w:t>
      </w:r>
      <w:proofErr w:type="gramEnd"/>
      <w:r w:rsidRPr="00A27232">
        <w:rPr>
          <w:rFonts w:ascii="Times New Roman" w:hAnsi="Times New Roman" w:cs="Times New Roman"/>
          <w:b w:val="0"/>
          <w:sz w:val="28"/>
          <w:szCs w:val="28"/>
        </w:rPr>
        <w:t xml:space="preserve">, низ, право, лево, правый угол, правый нижний, правый верхний и т.д. ( то же самое - в комнате)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Затем ребёнок под диктовку взрослого рисует картинку: «В середине листа рисуем волны, справа на волнах кораблик,</w:t>
      </w:r>
      <w:r w:rsidRPr="00A27232">
        <w:rPr>
          <w:rFonts w:ascii="Times New Roman" w:hAnsi="Times New Roman" w:cs="Times New Roman"/>
          <w:b w:val="0"/>
          <w:sz w:val="28"/>
          <w:szCs w:val="28"/>
        </w:rPr>
        <w:t xml:space="preserve"> в левом верхнем углу солнышко, в правом верхнем углу рисуем птичек, внизу слева – рыбку, а справа – водоросли, из правого нижнего угла рисуем пузырьки, которые поднимаются вверх.» </w:t>
      </w:r>
    </w:p>
    <w:p w:rsidR="00823C96" w:rsidRPr="00A27232" w:rsidRDefault="00A27232">
      <w:pPr>
        <w:spacing w:after="100"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lastRenderedPageBreak/>
        <w:t xml:space="preserve">«Копирование фигур» </w:t>
      </w:r>
    </w:p>
    <w:p w:rsidR="00823C96" w:rsidRPr="00A27232" w:rsidRDefault="00A27232">
      <w:pPr>
        <w:ind w:left="372" w:right="56"/>
        <w:rPr>
          <w:rFonts w:ascii="Times New Roman" w:hAnsi="Times New Roman" w:cs="Times New Roman"/>
          <w:b w:val="0"/>
          <w:sz w:val="28"/>
          <w:szCs w:val="28"/>
        </w:rPr>
      </w:pPr>
      <w:r w:rsidRPr="00A27232">
        <w:rPr>
          <w:rFonts w:ascii="Times New Roman" w:hAnsi="Times New Roman" w:cs="Times New Roman"/>
          <w:b w:val="0"/>
          <w:sz w:val="28"/>
          <w:szCs w:val="28"/>
        </w:rPr>
        <w:t xml:space="preserve">Ребёнок копирует какой – </w:t>
      </w:r>
      <w:proofErr w:type="spellStart"/>
      <w:r w:rsidRPr="00A27232">
        <w:rPr>
          <w:rFonts w:ascii="Times New Roman" w:hAnsi="Times New Roman" w:cs="Times New Roman"/>
          <w:b w:val="0"/>
          <w:sz w:val="28"/>
          <w:szCs w:val="28"/>
        </w:rPr>
        <w:t>нибудь</w:t>
      </w:r>
      <w:proofErr w:type="spellEnd"/>
      <w:r w:rsidRPr="00A27232">
        <w:rPr>
          <w:rFonts w:ascii="Times New Roman" w:hAnsi="Times New Roman" w:cs="Times New Roman"/>
          <w:b w:val="0"/>
          <w:sz w:val="28"/>
          <w:szCs w:val="28"/>
        </w:rPr>
        <w:t xml:space="preserve"> орнамент, сложную гео</w:t>
      </w:r>
      <w:r w:rsidRPr="00A27232">
        <w:rPr>
          <w:rFonts w:ascii="Times New Roman" w:hAnsi="Times New Roman" w:cs="Times New Roman"/>
          <w:b w:val="0"/>
          <w:sz w:val="28"/>
          <w:szCs w:val="28"/>
        </w:rPr>
        <w:t>метрическую фигуру или картинку, нарисованные на доске. Затем ему предлагают копировать эту фигуру так, «</w:t>
      </w:r>
      <w:proofErr w:type="gramStart"/>
      <w:r w:rsidRPr="00A27232">
        <w:rPr>
          <w:rFonts w:ascii="Times New Roman" w:hAnsi="Times New Roman" w:cs="Times New Roman"/>
          <w:b w:val="0"/>
          <w:sz w:val="28"/>
          <w:szCs w:val="28"/>
        </w:rPr>
        <w:t>как  будто</w:t>
      </w:r>
      <w:proofErr w:type="gramEnd"/>
      <w:r w:rsidRPr="00A27232">
        <w:rPr>
          <w:rFonts w:ascii="Times New Roman" w:hAnsi="Times New Roman" w:cs="Times New Roman"/>
          <w:b w:val="0"/>
          <w:sz w:val="28"/>
          <w:szCs w:val="28"/>
        </w:rPr>
        <w:t xml:space="preserve"> она упала и перевернулась. Вариант задания – копирование фигур с разворотом на доске: ребёнок перерисовывает фигуру, </w:t>
      </w:r>
    </w:p>
    <w:p w:rsidR="00823C96" w:rsidRPr="00A27232" w:rsidRDefault="00A27232">
      <w:pPr>
        <w:spacing w:after="96" w:line="259" w:lineRule="auto"/>
        <w:ind w:left="372" w:right="56"/>
        <w:rPr>
          <w:rFonts w:ascii="Times New Roman" w:hAnsi="Times New Roman" w:cs="Times New Roman"/>
          <w:b w:val="0"/>
          <w:sz w:val="28"/>
          <w:szCs w:val="28"/>
        </w:rPr>
      </w:pPr>
      <w:r w:rsidRPr="00A27232">
        <w:rPr>
          <w:rFonts w:ascii="Times New Roman" w:hAnsi="Times New Roman" w:cs="Times New Roman"/>
          <w:b w:val="0"/>
          <w:sz w:val="28"/>
          <w:szCs w:val="28"/>
        </w:rPr>
        <w:t>переворачивает её так,</w:t>
      </w:r>
      <w:r w:rsidRPr="00A27232">
        <w:rPr>
          <w:rFonts w:ascii="Times New Roman" w:hAnsi="Times New Roman" w:cs="Times New Roman"/>
          <w:b w:val="0"/>
          <w:sz w:val="28"/>
          <w:szCs w:val="28"/>
        </w:rPr>
        <w:t xml:space="preserve"> чтобы поменялись стороны – право и лево. </w:t>
      </w:r>
    </w:p>
    <w:p w:rsidR="00823C96" w:rsidRPr="00A27232" w:rsidRDefault="00A27232">
      <w:pPr>
        <w:spacing w:after="100" w:line="259" w:lineRule="auto"/>
        <w:ind w:left="17" w:right="0"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 </w:t>
      </w:r>
    </w:p>
    <w:p w:rsidR="00823C96" w:rsidRPr="00A27232" w:rsidRDefault="00A27232">
      <w:pPr>
        <w:spacing w:after="4" w:line="338" w:lineRule="auto"/>
        <w:ind w:left="17" w:right="9357"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  </w:t>
      </w:r>
    </w:p>
    <w:p w:rsidR="00823C96" w:rsidRPr="00A27232" w:rsidRDefault="00A27232">
      <w:pPr>
        <w:spacing w:after="4" w:line="338" w:lineRule="auto"/>
        <w:ind w:left="17" w:right="9357"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  </w:t>
      </w:r>
    </w:p>
    <w:p w:rsidR="00823C96" w:rsidRPr="00A27232" w:rsidRDefault="00A27232">
      <w:pPr>
        <w:spacing w:line="338" w:lineRule="auto"/>
        <w:ind w:left="17" w:right="9357"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  </w:t>
      </w:r>
    </w:p>
    <w:p w:rsidR="00823C96" w:rsidRPr="00A27232" w:rsidRDefault="00A27232">
      <w:pPr>
        <w:spacing w:after="95" w:line="259" w:lineRule="auto"/>
        <w:ind w:left="17" w:right="0"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 </w:t>
      </w:r>
    </w:p>
    <w:p w:rsidR="00823C96" w:rsidRPr="00A27232" w:rsidRDefault="00A27232">
      <w:pPr>
        <w:spacing w:after="80" w:line="259" w:lineRule="auto"/>
        <w:ind w:left="10" w:right="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Консультация для родителей. </w:t>
      </w:r>
    </w:p>
    <w:p w:rsidR="00823C96" w:rsidRPr="00A27232" w:rsidRDefault="00A27232">
      <w:pPr>
        <w:spacing w:after="78" w:line="259" w:lineRule="auto"/>
        <w:ind w:left="0" w:right="0"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 </w:t>
      </w:r>
    </w:p>
    <w:p w:rsidR="00823C96" w:rsidRPr="00A27232" w:rsidRDefault="00A27232">
      <w:pPr>
        <w:spacing w:after="80" w:line="324" w:lineRule="auto"/>
        <w:ind w:left="10" w:right="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«Формирование пространственных представлений у детей с нарушениями </w:t>
      </w:r>
      <w:proofErr w:type="spellStart"/>
      <w:r w:rsidRPr="00A27232">
        <w:rPr>
          <w:rFonts w:ascii="Times New Roman" w:hAnsi="Times New Roman" w:cs="Times New Roman"/>
          <w:b w:val="0"/>
          <w:sz w:val="28"/>
          <w:szCs w:val="28"/>
        </w:rPr>
        <w:t>опорно</w:t>
      </w:r>
      <w:proofErr w:type="spellEnd"/>
      <w:r w:rsidRPr="00A27232">
        <w:rPr>
          <w:rFonts w:ascii="Times New Roman" w:hAnsi="Times New Roman" w:cs="Times New Roman"/>
          <w:b w:val="0"/>
          <w:sz w:val="28"/>
          <w:szCs w:val="28"/>
        </w:rPr>
        <w:t xml:space="preserve"> – двигательного – аппарата.» </w:t>
      </w:r>
    </w:p>
    <w:p w:rsidR="00823C96" w:rsidRPr="00A27232" w:rsidRDefault="00A27232">
      <w:pPr>
        <w:spacing w:after="48" w:line="259" w:lineRule="auto"/>
        <w:ind w:left="0" w:right="1163" w:firstLine="0"/>
        <w:jc w:val="right"/>
        <w:rPr>
          <w:rFonts w:ascii="Times New Roman" w:hAnsi="Times New Roman" w:cs="Times New Roman"/>
          <w:b w:val="0"/>
          <w:sz w:val="28"/>
          <w:szCs w:val="28"/>
        </w:rPr>
      </w:pPr>
      <w:r w:rsidRPr="00A27232">
        <w:rPr>
          <w:rFonts w:ascii="Times New Roman" w:hAnsi="Times New Roman" w:cs="Times New Roman"/>
          <w:b w:val="0"/>
          <w:noProof/>
          <w:sz w:val="28"/>
          <w:szCs w:val="28"/>
        </w:rPr>
        <w:drawing>
          <wp:inline distT="0" distB="0" distL="0" distR="0">
            <wp:extent cx="5201920" cy="3416300"/>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5"/>
                    <a:stretch>
                      <a:fillRect/>
                    </a:stretch>
                  </pic:blipFill>
                  <pic:spPr>
                    <a:xfrm>
                      <a:off x="0" y="0"/>
                      <a:ext cx="5201920" cy="3416300"/>
                    </a:xfrm>
                    <a:prstGeom prst="rect">
                      <a:avLst/>
                    </a:prstGeom>
                  </pic:spPr>
                </pic:pic>
              </a:graphicData>
            </a:graphic>
          </wp:inline>
        </w:drawing>
      </w:r>
      <w:r w:rsidRPr="00A27232">
        <w:rPr>
          <w:rFonts w:ascii="Times New Roman" w:hAnsi="Times New Roman" w:cs="Times New Roman"/>
          <w:b w:val="0"/>
          <w:sz w:val="28"/>
          <w:szCs w:val="28"/>
        </w:rPr>
        <w:t xml:space="preserve"> </w:t>
      </w:r>
    </w:p>
    <w:p w:rsidR="00823C96" w:rsidRPr="00A27232" w:rsidRDefault="00A27232">
      <w:pPr>
        <w:spacing w:after="99" w:line="259" w:lineRule="auto"/>
        <w:ind w:left="17" w:right="0"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 </w:t>
      </w:r>
    </w:p>
    <w:p w:rsidR="00823C96" w:rsidRPr="00A27232" w:rsidRDefault="00A27232">
      <w:pPr>
        <w:spacing w:after="96" w:line="259" w:lineRule="auto"/>
        <w:ind w:left="17" w:right="0"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 </w:t>
      </w:r>
    </w:p>
    <w:p w:rsidR="00823C96" w:rsidRPr="00A27232" w:rsidRDefault="00A27232">
      <w:pPr>
        <w:spacing w:after="0" w:line="259" w:lineRule="auto"/>
        <w:ind w:left="17" w:right="0" w:firstLine="0"/>
        <w:jc w:val="left"/>
        <w:rPr>
          <w:rFonts w:ascii="Times New Roman" w:hAnsi="Times New Roman" w:cs="Times New Roman"/>
          <w:b w:val="0"/>
          <w:sz w:val="28"/>
          <w:szCs w:val="28"/>
        </w:rPr>
      </w:pPr>
      <w:r w:rsidRPr="00A27232">
        <w:rPr>
          <w:rFonts w:ascii="Times New Roman" w:hAnsi="Times New Roman" w:cs="Times New Roman"/>
          <w:b w:val="0"/>
          <w:sz w:val="28"/>
          <w:szCs w:val="28"/>
        </w:rPr>
        <w:t xml:space="preserve"> </w:t>
      </w:r>
      <w:r w:rsidRPr="00A27232">
        <w:rPr>
          <w:rFonts w:ascii="Times New Roman" w:hAnsi="Times New Roman" w:cs="Times New Roman"/>
          <w:b w:val="0"/>
          <w:sz w:val="28"/>
          <w:szCs w:val="28"/>
        </w:rPr>
        <w:t xml:space="preserve"> </w:t>
      </w:r>
    </w:p>
    <w:sectPr w:rsidR="00823C96" w:rsidRPr="00A27232">
      <w:pgSz w:w="11908" w:h="16836"/>
      <w:pgMar w:top="1132" w:right="790" w:bottom="1349" w:left="16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657"/>
    <w:multiLevelType w:val="hybridMultilevel"/>
    <w:tmpl w:val="32623A14"/>
    <w:lvl w:ilvl="0" w:tplc="8AC8B44E">
      <w:start w:val="1"/>
      <w:numFmt w:val="decimal"/>
      <w:lvlText w:val="%1."/>
      <w:lvlJc w:val="left"/>
      <w:pPr>
        <w:ind w:left="7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4ACC76E">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7080CDC">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4C8425C">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65CA49C">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ACEDE3C">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04E8EE2">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3E08C3C">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18EC990">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96"/>
    <w:rsid w:val="00823C96"/>
    <w:rsid w:val="00A27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2935F0-01ED-4514-A620-2AF275C7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39" w:lineRule="auto"/>
      <w:ind w:left="27" w:right="54" w:hanging="10"/>
      <w:jc w:val="both"/>
    </w:pPr>
    <w:rPr>
      <w:rFonts w:ascii="Calibri" w:eastAsia="Calibri" w:hAnsi="Calibri" w:cs="Calibri"/>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RePack by SPecialiST</cp:lastModifiedBy>
  <cp:revision>3</cp:revision>
  <dcterms:created xsi:type="dcterms:W3CDTF">2022-08-25T02:11:00Z</dcterms:created>
  <dcterms:modified xsi:type="dcterms:W3CDTF">2022-08-25T02:11:00Z</dcterms:modified>
</cp:coreProperties>
</file>