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A6" w:rsidRDefault="00A34762">
      <w:pPr>
        <w:rPr>
          <w:sz w:val="24"/>
          <w:szCs w:val="24"/>
        </w:rPr>
      </w:pPr>
      <w:r w:rsidRPr="00A34762">
        <w:rPr>
          <w:noProof/>
          <w:sz w:val="24"/>
          <w:szCs w:val="24"/>
        </w:rPr>
        <w:drawing>
          <wp:inline distT="0" distB="0" distL="0" distR="0">
            <wp:extent cx="6841490" cy="9676511"/>
            <wp:effectExtent l="19050" t="0" r="0" b="0"/>
            <wp:docPr id="2" name="Рисунок 1" descr="C:\Users\Future\Desktop\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ture\Desktop\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9676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62" w:rsidRDefault="00A34762">
      <w:pPr>
        <w:rPr>
          <w:sz w:val="24"/>
          <w:szCs w:val="24"/>
        </w:rPr>
      </w:pPr>
    </w:p>
    <w:p w:rsidR="00D852B1" w:rsidRPr="000F20FF" w:rsidRDefault="00DB549C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b/>
          <w:bCs/>
          <w:i/>
          <w:iCs/>
          <w:sz w:val="28"/>
          <w:szCs w:val="28"/>
        </w:rPr>
        <w:t xml:space="preserve">Актуальность проблемы. </w:t>
      </w:r>
      <w:r w:rsidR="00D852B1" w:rsidRPr="000F20FF">
        <w:rPr>
          <w:rFonts w:eastAsia="Times New Roman"/>
          <w:sz w:val="28"/>
          <w:szCs w:val="28"/>
        </w:rPr>
        <w:t xml:space="preserve">Наставничество как форма развития организации развито как за </w:t>
      </w:r>
      <w:r w:rsidR="00D638BA" w:rsidRPr="000F20FF">
        <w:rPr>
          <w:rFonts w:eastAsia="Times New Roman"/>
          <w:sz w:val="28"/>
          <w:szCs w:val="28"/>
        </w:rPr>
        <w:t>рубежом,</w:t>
      </w:r>
      <w:r w:rsidR="00D852B1" w:rsidRPr="000F20FF">
        <w:rPr>
          <w:rFonts w:eastAsia="Times New Roman"/>
          <w:sz w:val="28"/>
          <w:szCs w:val="28"/>
        </w:rPr>
        <w:t xml:space="preserve"> так и в России, во всех областях: в промышленных крупных компаниях, в области торговли, в области образования. В общем виде наставничество можно </w:t>
      </w:r>
      <w:r w:rsidR="00D638BA" w:rsidRPr="000F20FF">
        <w:rPr>
          <w:rFonts w:eastAsia="Times New Roman"/>
          <w:sz w:val="28"/>
          <w:szCs w:val="28"/>
        </w:rPr>
        <w:t>определить,</w:t>
      </w:r>
      <w:r w:rsidR="00D852B1" w:rsidRPr="000F20FF">
        <w:rPr>
          <w:rFonts w:eastAsia="Times New Roman"/>
          <w:sz w:val="28"/>
          <w:szCs w:val="28"/>
        </w:rPr>
        <w:t xml:space="preserve"> как способ передачи знаний и навыков более опытным человеком менее </w:t>
      </w:r>
      <w:proofErr w:type="gramStart"/>
      <w:r w:rsidR="00D852B1" w:rsidRPr="000F20FF">
        <w:rPr>
          <w:rFonts w:eastAsia="Times New Roman"/>
          <w:sz w:val="28"/>
          <w:szCs w:val="28"/>
        </w:rPr>
        <w:t>опытному</w:t>
      </w:r>
      <w:proofErr w:type="gramEnd"/>
      <w:r w:rsidR="00D852B1" w:rsidRPr="000F20FF">
        <w:rPr>
          <w:rFonts w:eastAsia="Times New Roman"/>
          <w:sz w:val="28"/>
          <w:szCs w:val="28"/>
        </w:rPr>
        <w:t>.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0F20FF">
        <w:rPr>
          <w:rFonts w:eastAsia="Times New Roman"/>
          <w:b/>
          <w:sz w:val="28"/>
          <w:szCs w:val="28"/>
        </w:rPr>
        <w:t>Наставничество</w:t>
      </w:r>
      <w:r w:rsidRPr="000F20FF">
        <w:rPr>
          <w:rFonts w:eastAsia="Times New Roman"/>
          <w:sz w:val="28"/>
          <w:szCs w:val="28"/>
        </w:rPr>
        <w:t xml:space="preserve"> — разновидность индивидуальной работы с впервые принятыми на работу,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 </w:t>
      </w:r>
      <w:proofErr w:type="gramEnd"/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b/>
          <w:sz w:val="28"/>
          <w:szCs w:val="28"/>
        </w:rPr>
        <w:t xml:space="preserve">Наставник </w:t>
      </w:r>
      <w:r w:rsidRPr="000F20FF">
        <w:rPr>
          <w:rFonts w:eastAsia="Times New Roman"/>
          <w:sz w:val="28"/>
          <w:szCs w:val="28"/>
        </w:rPr>
        <w:t xml:space="preserve">— опытный педагог, обладающий высокими профессиональными и нравственными качествами, знаниями в области методики преподавания и воспитания. 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b/>
          <w:sz w:val="28"/>
          <w:szCs w:val="28"/>
        </w:rPr>
        <w:t>Молодой специалист</w:t>
      </w:r>
      <w:r w:rsidRPr="000F20FF">
        <w:rPr>
          <w:rFonts w:eastAsia="Times New Roman"/>
          <w:sz w:val="28"/>
          <w:szCs w:val="28"/>
        </w:rPr>
        <w:t xml:space="preserve"> — начинающий педагог. Он повышает сбою квалификацию под непосредственным руководством наставника. 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оно призвано наиболее глубоко и всесторонне </w:t>
      </w:r>
      <w:proofErr w:type="gramStart"/>
      <w:r w:rsidRPr="000F20FF">
        <w:rPr>
          <w:rFonts w:eastAsia="Times New Roman"/>
          <w:sz w:val="28"/>
          <w:szCs w:val="28"/>
        </w:rPr>
        <w:t>развивать</w:t>
      </w:r>
      <w:proofErr w:type="gramEnd"/>
      <w:r w:rsidRPr="000F20FF">
        <w:rPr>
          <w:rFonts w:eastAsia="Times New Roman"/>
          <w:sz w:val="28"/>
          <w:szCs w:val="28"/>
        </w:rPr>
        <w:t xml:space="preserve"> имеющиеся у молодого специалиста знания в области предметной специализации и методики преподавания.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>В настоящее время существует несколько определений понятий «наставничество» и «наставник».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bCs/>
          <w:sz w:val="28"/>
          <w:szCs w:val="28"/>
        </w:rPr>
        <w:t>Наставничество –</w:t>
      </w:r>
      <w:r w:rsidRPr="000F20FF">
        <w:rPr>
          <w:rFonts w:eastAsia="Times New Roman"/>
          <w:sz w:val="28"/>
          <w:szCs w:val="28"/>
        </w:rPr>
        <w:t xml:space="preserve"> тип подготовки к работе, обеспечивающий занятость работника с поддержкой опытного наставника, что способствует изучению работы на практике и в широком диапазоне.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>Наставничество – это планомерная работа по передаче навыков от начальника к подчиненному. Как институт обычно существует в крупных компаниях. Возведенное директорами в ранг философии фирмы, оно становится инструментом воспитания подрастающих кадров.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bCs/>
          <w:sz w:val="28"/>
          <w:szCs w:val="28"/>
        </w:rPr>
        <w:t xml:space="preserve">Наставник </w:t>
      </w:r>
      <w:r w:rsidRPr="000F20FF">
        <w:rPr>
          <w:rFonts w:eastAsia="Times New Roman"/>
          <w:sz w:val="28"/>
          <w:szCs w:val="28"/>
        </w:rPr>
        <w:t>– человек, обладающий определенным опытом и знаниями, высоким уровнем коммуникации, стремящийся помочь своему подопечному приобрести опыт, необходимый и достаточный для овладения профессией.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>Кто больше других заинтересован во внедрении и развитии системы наставничества? Опыт показывает, что пользу получают все участники этого процесса: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bCs/>
          <w:sz w:val="28"/>
          <w:szCs w:val="28"/>
        </w:rPr>
        <w:t>Наставник</w:t>
      </w:r>
      <w:r w:rsidRPr="000F20FF">
        <w:rPr>
          <w:rFonts w:eastAsia="Times New Roman"/>
          <w:sz w:val="28"/>
          <w:szCs w:val="28"/>
        </w:rPr>
        <w:t> развивает навыки управления, повышает свой статус в учреждении, завоевывает репутацию профессионала и доверие коллег, принимает участие в формировании профессиональной команды (это очень важно, поскольку эффективность всей команды зависит от эффективности работы каждого ее члена).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bCs/>
          <w:sz w:val="28"/>
          <w:szCs w:val="28"/>
        </w:rPr>
        <w:t>Сотрудник</w:t>
      </w:r>
      <w:r w:rsidRPr="000F20FF">
        <w:rPr>
          <w:rFonts w:eastAsia="Times New Roman"/>
          <w:sz w:val="28"/>
          <w:szCs w:val="28"/>
        </w:rPr>
        <w:t> получает своевременную помощь, поддержку в профессиональном и карьерном развитии.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bCs/>
          <w:sz w:val="28"/>
          <w:szCs w:val="28"/>
        </w:rPr>
        <w:t>Учреждение</w:t>
      </w:r>
      <w:r w:rsidRPr="000F20FF">
        <w:rPr>
          <w:rFonts w:eastAsia="Times New Roman"/>
          <w:sz w:val="28"/>
          <w:szCs w:val="28"/>
        </w:rPr>
        <w:t> стабилизирует численность коллектива (снижается текучесть кадров), формирует команду высококвалифицированных лояльных сотрудников.</w:t>
      </w:r>
    </w:p>
    <w:p w:rsidR="000A26EF" w:rsidRPr="000F20FF" w:rsidRDefault="000A26EF" w:rsidP="00D852B1">
      <w:pPr>
        <w:spacing w:line="238" w:lineRule="auto"/>
        <w:ind w:left="120" w:right="180" w:firstLine="708"/>
        <w:jc w:val="both"/>
        <w:rPr>
          <w:sz w:val="28"/>
          <w:szCs w:val="28"/>
        </w:rPr>
      </w:pPr>
    </w:p>
    <w:p w:rsidR="000A26EF" w:rsidRPr="000F20FF" w:rsidRDefault="00DB549C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b/>
          <w:bCs/>
          <w:iCs/>
          <w:sz w:val="28"/>
          <w:szCs w:val="28"/>
        </w:rPr>
        <w:t xml:space="preserve">Цель наставничества </w:t>
      </w:r>
      <w:r w:rsidRPr="000F20FF">
        <w:rPr>
          <w:rFonts w:eastAsia="Times New Roman"/>
          <w:sz w:val="28"/>
          <w:szCs w:val="28"/>
        </w:rPr>
        <w:t>-</w:t>
      </w:r>
      <w:r w:rsidRPr="000F20F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0F20FF">
        <w:rPr>
          <w:rFonts w:eastAsia="Times New Roman"/>
          <w:sz w:val="28"/>
          <w:szCs w:val="28"/>
        </w:rPr>
        <w:t>передать имеющийся опыт молодому специалисту,</w:t>
      </w:r>
      <w:r w:rsidRPr="000F20F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0F20FF">
        <w:rPr>
          <w:rFonts w:eastAsia="Times New Roman"/>
          <w:sz w:val="28"/>
          <w:szCs w:val="28"/>
        </w:rPr>
        <w:t xml:space="preserve">помочь избежать ошибок, установить доверительные отношения с родителями и детьми. </w:t>
      </w:r>
      <w:r w:rsidRPr="000F20FF">
        <w:rPr>
          <w:rFonts w:eastAsia="Times New Roman"/>
          <w:sz w:val="28"/>
          <w:szCs w:val="28"/>
        </w:rPr>
        <w:lastRenderedPageBreak/>
        <w:t>Сформировать у молодого педагога желание проектировать свое дальнейшее профессиональное развитие, самообразование.</w:t>
      </w:r>
    </w:p>
    <w:p w:rsidR="000F20FF" w:rsidRDefault="000F20FF" w:rsidP="000F20FF">
      <w:pPr>
        <w:jc w:val="both"/>
        <w:rPr>
          <w:rFonts w:eastAsia="Times New Roman"/>
          <w:b/>
          <w:sz w:val="28"/>
          <w:szCs w:val="28"/>
        </w:rPr>
      </w:pPr>
    </w:p>
    <w:p w:rsidR="00D852B1" w:rsidRPr="000F20FF" w:rsidRDefault="00D852B1" w:rsidP="000F20FF">
      <w:pPr>
        <w:jc w:val="both"/>
        <w:rPr>
          <w:rFonts w:eastAsia="Times New Roman"/>
          <w:b/>
          <w:sz w:val="28"/>
          <w:szCs w:val="28"/>
        </w:rPr>
      </w:pPr>
      <w:r w:rsidRPr="000F20FF">
        <w:rPr>
          <w:rFonts w:eastAsia="Times New Roman"/>
          <w:b/>
          <w:sz w:val="28"/>
          <w:szCs w:val="28"/>
        </w:rPr>
        <w:t>Задачи наставничества: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        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         - изучение нормативно-правовой документации;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         - помощь в ведении документации воспитателя (перспективный и календарный план воспитательно-образовательной работы, план по  самообразованию, мониторинг и т.д.);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         - применение форм и методов в работе с детьми старшей группы;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         - организация ОД,  помощь в постановке целей и задач;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         - использование </w:t>
      </w:r>
      <w:proofErr w:type="spellStart"/>
      <w:r w:rsidRPr="000F20FF">
        <w:rPr>
          <w:rFonts w:eastAsia="Times New Roman"/>
          <w:sz w:val="28"/>
          <w:szCs w:val="28"/>
        </w:rPr>
        <w:t>здоровьес</w:t>
      </w:r>
      <w:r w:rsidR="00FA2FCF">
        <w:rPr>
          <w:rFonts w:eastAsia="Times New Roman"/>
          <w:sz w:val="28"/>
          <w:szCs w:val="28"/>
        </w:rPr>
        <w:t>берегающих</w:t>
      </w:r>
      <w:proofErr w:type="spellEnd"/>
      <w:r w:rsidR="00FA2FCF">
        <w:rPr>
          <w:rFonts w:eastAsia="Times New Roman"/>
          <w:sz w:val="28"/>
          <w:szCs w:val="28"/>
        </w:rPr>
        <w:t xml:space="preserve"> технологий во время </w:t>
      </w:r>
      <w:r w:rsidRPr="000F20FF">
        <w:rPr>
          <w:rFonts w:eastAsia="Times New Roman"/>
          <w:sz w:val="28"/>
          <w:szCs w:val="28"/>
        </w:rPr>
        <w:t>ОД и других режимных моментах;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         - механизм использования дидактического и наглядного материала;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         - углубленное изучение инновационных технологий;</w:t>
      </w:r>
    </w:p>
    <w:p w:rsidR="00D852B1" w:rsidRPr="000F20FF" w:rsidRDefault="00D852B1" w:rsidP="00D852B1">
      <w:pPr>
        <w:ind w:firstLine="709"/>
        <w:jc w:val="both"/>
        <w:rPr>
          <w:rFonts w:eastAsia="Times New Roman"/>
          <w:sz w:val="28"/>
          <w:szCs w:val="28"/>
        </w:rPr>
      </w:pPr>
      <w:r w:rsidRPr="000F20FF">
        <w:rPr>
          <w:rFonts w:eastAsia="Times New Roman"/>
          <w:sz w:val="28"/>
          <w:szCs w:val="28"/>
        </w:rPr>
        <w:t xml:space="preserve">         - общие вопросы организации работы с родителями.</w:t>
      </w:r>
    </w:p>
    <w:p w:rsidR="000A26EF" w:rsidRPr="000F20FF" w:rsidRDefault="000A26EF">
      <w:pPr>
        <w:spacing w:line="200" w:lineRule="exact"/>
        <w:rPr>
          <w:rFonts w:eastAsia="Times New Roman"/>
          <w:sz w:val="28"/>
          <w:szCs w:val="28"/>
        </w:rPr>
      </w:pPr>
    </w:p>
    <w:p w:rsidR="00D852B1" w:rsidRPr="000F20FF" w:rsidRDefault="00D852B1">
      <w:pPr>
        <w:spacing w:line="200" w:lineRule="exact"/>
        <w:rPr>
          <w:sz w:val="28"/>
          <w:szCs w:val="28"/>
        </w:rPr>
      </w:pPr>
    </w:p>
    <w:tbl>
      <w:tblPr>
        <w:tblW w:w="10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6"/>
        <w:gridCol w:w="4989"/>
        <w:gridCol w:w="3272"/>
        <w:gridCol w:w="1858"/>
      </w:tblGrid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 xml:space="preserve">Помощь в изучении федерального закона «Об образовании», ФГОС, санитарно-эпидемиологических правилах и нормативов для ДОУ </w:t>
            </w:r>
          </w:p>
          <w:p w:rsidR="00D852B1" w:rsidRPr="000F20FF" w:rsidRDefault="00D852B1" w:rsidP="0050750E">
            <w:pPr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Оформление документации группы</w:t>
            </w:r>
          </w:p>
          <w:p w:rsidR="00D852B1" w:rsidRPr="000F20FF" w:rsidRDefault="00D852B1" w:rsidP="0050750E">
            <w:pPr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Мониторинг детского развития.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 xml:space="preserve">Консультации и ответы на интересующие вопросы. </w:t>
            </w:r>
          </w:p>
          <w:p w:rsidR="00D852B1" w:rsidRPr="000F20FF" w:rsidRDefault="00D852B1" w:rsidP="0050750E">
            <w:pPr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Подбор диагностического материала.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    Родительское собрание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Консультация, оказание помощи.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FA2FC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Изучение методики проведения ОД, совместная разработка конспектов ОД, эффективное использование дидактического материала в работе.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FA2FC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Посещение молодым специалистом ОД и режимных моментов у наставника.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Просмотр конспекта и проведение организованной образовательной деятельности молодым специалистом Психолого-педагогические  основы установления контактов с семьей воспитанников.</w:t>
            </w:r>
          </w:p>
          <w:p w:rsidR="00D852B1" w:rsidRPr="000F20FF" w:rsidRDefault="00D852B1" w:rsidP="0050750E">
            <w:pPr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Подготовка к новогодним мероприятиям.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FA2FC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 xml:space="preserve">Посещения ОД и </w:t>
            </w:r>
            <w:proofErr w:type="gramStart"/>
            <w:r w:rsidRPr="000F20FF">
              <w:rPr>
                <w:rFonts w:eastAsia="Times New Roman"/>
                <w:sz w:val="28"/>
                <w:szCs w:val="28"/>
              </w:rPr>
              <w:t>режимным</w:t>
            </w:r>
            <w:proofErr w:type="gramEnd"/>
            <w:r w:rsidRPr="000F20FF">
              <w:rPr>
                <w:rFonts w:eastAsia="Times New Roman"/>
                <w:sz w:val="28"/>
                <w:szCs w:val="28"/>
              </w:rPr>
              <w:t xml:space="preserve"> моментов молодого педагога. Обсуждение. Составление плана предварительной работы с детьми и родителями.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Анализ педагогических ситуаций, стилей педагогического общения с детьми. Углубленное знакомство с локальными документами, приказами ДОУ.  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Дискуссия на тему: «Трудная ситуация в работе с детьми и ваш выход из нее». Знакомство с основными документами, регламентирующими деятельность ДОУ.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Основные проблемы в педагогической деятельности молодого специалиста.         Использование современных технологий в воспитательном процессе.      Использование в работе проектов. Проект  «Защитники отечества», «Милая мама»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 xml:space="preserve">Консультация, планирование, обмен опытом, помощь наставника. </w:t>
            </w:r>
          </w:p>
          <w:p w:rsidR="00D852B1" w:rsidRPr="000F20FF" w:rsidRDefault="00D852B1" w:rsidP="0050750E">
            <w:pPr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Консультация и ответы на интересующие вопросы.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Нетрадиционные формы взаимодействия с родителями</w:t>
            </w:r>
            <w:proofErr w:type="gramStart"/>
            <w:r w:rsidRPr="000F20FF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0F20FF">
              <w:rPr>
                <w:rFonts w:eastAsia="Times New Roman"/>
                <w:sz w:val="28"/>
                <w:szCs w:val="28"/>
              </w:rPr>
              <w:t xml:space="preserve"> участие молодого педагога в подготовке материала для родителей.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 xml:space="preserve">Самостоятельная организация и руководство творческими играми детей. Роль игры в развитии дошкольников. </w:t>
            </w:r>
          </w:p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Консультация наставника, наблюдение за работой молодого специалист</w:t>
            </w:r>
            <w:proofErr w:type="gramStart"/>
            <w:r w:rsidRPr="000F20FF">
              <w:rPr>
                <w:rFonts w:eastAsia="Times New Roman"/>
                <w:sz w:val="28"/>
                <w:szCs w:val="28"/>
              </w:rPr>
              <w:t>а(</w:t>
            </w:r>
            <w:proofErr w:type="gramEnd"/>
            <w:r w:rsidRPr="000F20FF">
              <w:rPr>
                <w:rFonts w:eastAsia="Times New Roman"/>
                <w:sz w:val="28"/>
                <w:szCs w:val="28"/>
              </w:rPr>
              <w:t>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D852B1" w:rsidRPr="000F20FF" w:rsidTr="000F20FF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4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Знакомство с мониторингом, изучение методик проведение и обследования воспитанников. Подготовка к летне-оздоровительному периоду.</w:t>
            </w:r>
          </w:p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Проведение итогов работы.</w:t>
            </w:r>
          </w:p>
        </w:tc>
        <w:tc>
          <w:tcPr>
            <w:tcW w:w="3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2B1" w:rsidRPr="000F20FF" w:rsidRDefault="00D852B1" w:rsidP="0050750E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0F20FF">
              <w:rPr>
                <w:rFonts w:eastAsia="Times New Roman"/>
                <w:sz w:val="28"/>
                <w:szCs w:val="28"/>
              </w:rPr>
              <w:t>Май</w:t>
            </w:r>
          </w:p>
        </w:tc>
      </w:tr>
    </w:tbl>
    <w:p w:rsidR="00682145" w:rsidRDefault="00682145" w:rsidP="000F20FF">
      <w:pPr>
        <w:rPr>
          <w:sz w:val="28"/>
          <w:szCs w:val="28"/>
        </w:rPr>
      </w:pPr>
    </w:p>
    <w:p w:rsidR="00682145" w:rsidRDefault="006821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2145" w:rsidRDefault="00682145" w:rsidP="000F20FF">
      <w:pPr>
        <w:rPr>
          <w:sz w:val="28"/>
          <w:szCs w:val="28"/>
        </w:rPr>
        <w:sectPr w:rsidR="00682145" w:rsidSect="000F20FF">
          <w:pgSz w:w="11900" w:h="16838"/>
          <w:pgMar w:top="567" w:right="386" w:bottom="1440" w:left="740" w:header="0" w:footer="0" w:gutter="0"/>
          <w:cols w:space="720" w:equalWidth="0">
            <w:col w:w="10780"/>
          </w:cols>
        </w:sectPr>
      </w:pPr>
    </w:p>
    <w:p w:rsidR="00682145" w:rsidRDefault="00126C91" w:rsidP="00126C9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26C91" w:rsidRPr="00126C91" w:rsidRDefault="00126C91" w:rsidP="00126C91">
      <w:pPr>
        <w:ind w:firstLine="720"/>
        <w:jc w:val="center"/>
        <w:rPr>
          <w:b/>
          <w:sz w:val="28"/>
          <w:szCs w:val="28"/>
        </w:rPr>
      </w:pPr>
      <w:r w:rsidRPr="00126C91">
        <w:rPr>
          <w:b/>
          <w:sz w:val="28"/>
          <w:szCs w:val="28"/>
        </w:rPr>
        <w:t>ТАБЛИЦА «БАНК НАСТАВНИКОВ»</w:t>
      </w:r>
    </w:p>
    <w:p w:rsidR="00126C91" w:rsidRDefault="00126C91" w:rsidP="00126C91">
      <w:pPr>
        <w:ind w:firstLine="720"/>
        <w:jc w:val="right"/>
        <w:rPr>
          <w:sz w:val="28"/>
          <w:szCs w:val="28"/>
        </w:rPr>
      </w:pPr>
    </w:p>
    <w:tbl>
      <w:tblPr>
        <w:tblStyle w:val="a7"/>
        <w:tblpPr w:leftFromText="180" w:rightFromText="180" w:vertAnchor="page" w:horzAnchor="margin" w:tblpX="-318" w:tblpY="1149"/>
        <w:tblW w:w="16410" w:type="dxa"/>
        <w:tblLayout w:type="fixed"/>
        <w:tblLook w:val="04A0"/>
      </w:tblPr>
      <w:tblGrid>
        <w:gridCol w:w="675"/>
        <w:gridCol w:w="2552"/>
        <w:gridCol w:w="1984"/>
        <w:gridCol w:w="2268"/>
        <w:gridCol w:w="1701"/>
        <w:gridCol w:w="1740"/>
        <w:gridCol w:w="1852"/>
        <w:gridCol w:w="1985"/>
        <w:gridCol w:w="1653"/>
      </w:tblGrid>
      <w:tr w:rsidR="00126C91" w:rsidTr="00126C91">
        <w:tc>
          <w:tcPr>
            <w:tcW w:w="675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 w:rsidRPr="00682145">
              <w:rPr>
                <w:sz w:val="24"/>
                <w:szCs w:val="28"/>
              </w:rPr>
              <w:t>№</w:t>
            </w:r>
          </w:p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proofErr w:type="gramStart"/>
            <w:r w:rsidRPr="00682145">
              <w:rPr>
                <w:sz w:val="24"/>
                <w:szCs w:val="28"/>
              </w:rPr>
              <w:t>п</w:t>
            </w:r>
            <w:proofErr w:type="gramEnd"/>
            <w:r w:rsidRPr="00682145">
              <w:rPr>
                <w:sz w:val="24"/>
                <w:szCs w:val="28"/>
              </w:rPr>
              <w:t>/п</w:t>
            </w:r>
          </w:p>
        </w:tc>
        <w:tc>
          <w:tcPr>
            <w:tcW w:w="2552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 w:rsidRPr="00682145">
              <w:rPr>
                <w:sz w:val="24"/>
                <w:szCs w:val="28"/>
              </w:rPr>
              <w:t>ФИО наставника</w:t>
            </w:r>
          </w:p>
        </w:tc>
        <w:tc>
          <w:tcPr>
            <w:tcW w:w="1984" w:type="dxa"/>
            <w:vAlign w:val="center"/>
          </w:tcPr>
          <w:p w:rsidR="00126C91" w:rsidRPr="00682145" w:rsidRDefault="00126C91" w:rsidP="00FA2FCF">
            <w:pPr>
              <w:jc w:val="center"/>
              <w:rPr>
                <w:sz w:val="24"/>
                <w:szCs w:val="28"/>
              </w:rPr>
            </w:pPr>
            <w:r w:rsidRPr="00682145">
              <w:rPr>
                <w:sz w:val="24"/>
                <w:szCs w:val="28"/>
              </w:rPr>
              <w:t>Мес</w:t>
            </w:r>
            <w:r w:rsidR="00FA2FCF">
              <w:rPr>
                <w:sz w:val="24"/>
                <w:szCs w:val="28"/>
              </w:rPr>
              <w:t>то работы, должность,</w:t>
            </w:r>
            <w:r w:rsidRPr="00682145">
              <w:rPr>
                <w:sz w:val="24"/>
                <w:szCs w:val="28"/>
              </w:rPr>
              <w:t xml:space="preserve"> наставника</w:t>
            </w:r>
          </w:p>
        </w:tc>
        <w:tc>
          <w:tcPr>
            <w:tcW w:w="2268" w:type="dxa"/>
            <w:vAlign w:val="center"/>
          </w:tcPr>
          <w:p w:rsidR="00126C91" w:rsidRPr="00682145" w:rsidRDefault="00126C91" w:rsidP="00FA2FCF">
            <w:pPr>
              <w:jc w:val="center"/>
              <w:rPr>
                <w:sz w:val="24"/>
                <w:szCs w:val="28"/>
              </w:rPr>
            </w:pPr>
            <w:proofErr w:type="gramStart"/>
            <w:r w:rsidRPr="00682145">
              <w:rPr>
                <w:sz w:val="24"/>
                <w:szCs w:val="28"/>
              </w:rPr>
              <w:t>Форма наставничества («</w:t>
            </w:r>
            <w:r w:rsidR="00FA2FCF">
              <w:rPr>
                <w:sz w:val="24"/>
                <w:szCs w:val="28"/>
              </w:rPr>
              <w:t>педагог</w:t>
            </w:r>
            <w:r w:rsidRPr="00682145">
              <w:rPr>
                <w:sz w:val="24"/>
                <w:szCs w:val="28"/>
              </w:rPr>
              <w:t>-</w:t>
            </w:r>
            <w:r w:rsidR="00FA2FCF">
              <w:rPr>
                <w:sz w:val="24"/>
                <w:szCs w:val="28"/>
              </w:rPr>
              <w:t>педагог</w:t>
            </w:r>
            <w:r w:rsidRPr="00682145">
              <w:rPr>
                <w:sz w:val="24"/>
                <w:szCs w:val="28"/>
              </w:rPr>
              <w:t>»/»ученик-</w:t>
            </w:r>
            <w:r w:rsidR="00FA2FCF">
              <w:rPr>
                <w:sz w:val="24"/>
                <w:szCs w:val="28"/>
              </w:rPr>
              <w:t>логопед</w:t>
            </w:r>
            <w:r w:rsidRPr="00682145">
              <w:rPr>
                <w:sz w:val="24"/>
                <w:szCs w:val="28"/>
              </w:rPr>
              <w:t xml:space="preserve">»,/»учитель </w:t>
            </w:r>
            <w:r w:rsidR="00FA2FCF">
              <w:rPr>
                <w:sz w:val="24"/>
                <w:szCs w:val="28"/>
              </w:rPr>
              <w:t>логопед</w:t>
            </w:r>
            <w:r w:rsidRPr="00682145">
              <w:rPr>
                <w:sz w:val="24"/>
                <w:szCs w:val="28"/>
              </w:rPr>
              <w:t xml:space="preserve">» </w:t>
            </w:r>
            <w:proofErr w:type="gramEnd"/>
          </w:p>
        </w:tc>
        <w:tc>
          <w:tcPr>
            <w:tcW w:w="1701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 w:rsidRPr="00682145">
              <w:rPr>
                <w:sz w:val="24"/>
                <w:szCs w:val="28"/>
              </w:rPr>
              <w:t xml:space="preserve">Количество </w:t>
            </w:r>
            <w:proofErr w:type="gramStart"/>
            <w:r w:rsidRPr="00682145">
              <w:rPr>
                <w:sz w:val="24"/>
                <w:szCs w:val="28"/>
              </w:rPr>
              <w:t>наставляемых</w:t>
            </w:r>
            <w:proofErr w:type="gramEnd"/>
          </w:p>
        </w:tc>
        <w:tc>
          <w:tcPr>
            <w:tcW w:w="1740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 w:rsidRPr="00682145">
              <w:rPr>
                <w:sz w:val="24"/>
                <w:szCs w:val="28"/>
              </w:rPr>
              <w:t xml:space="preserve">Возраст </w:t>
            </w:r>
            <w:proofErr w:type="gramStart"/>
            <w:r w:rsidRPr="00682145">
              <w:rPr>
                <w:sz w:val="24"/>
                <w:szCs w:val="28"/>
              </w:rPr>
              <w:t>наставляемого</w:t>
            </w:r>
            <w:proofErr w:type="gramEnd"/>
            <w:r w:rsidRPr="00682145">
              <w:rPr>
                <w:sz w:val="24"/>
                <w:szCs w:val="28"/>
              </w:rPr>
              <w:t>/наставляемых</w:t>
            </w:r>
          </w:p>
        </w:tc>
        <w:tc>
          <w:tcPr>
            <w:tcW w:w="1852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 w:rsidRPr="00682145">
              <w:rPr>
                <w:sz w:val="24"/>
                <w:szCs w:val="28"/>
              </w:rPr>
              <w:t xml:space="preserve">Основной запрос </w:t>
            </w:r>
            <w:proofErr w:type="gramStart"/>
            <w:r w:rsidRPr="00682145">
              <w:rPr>
                <w:sz w:val="24"/>
                <w:szCs w:val="28"/>
              </w:rPr>
              <w:t>наставляемого</w:t>
            </w:r>
            <w:proofErr w:type="gramEnd"/>
            <w:r w:rsidRPr="00682145">
              <w:rPr>
                <w:sz w:val="24"/>
                <w:szCs w:val="28"/>
              </w:rPr>
              <w:t>/наставляемых</w:t>
            </w:r>
          </w:p>
        </w:tc>
        <w:tc>
          <w:tcPr>
            <w:tcW w:w="1985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 w:rsidRPr="00682145">
              <w:rPr>
                <w:sz w:val="24"/>
                <w:szCs w:val="28"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1653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 w:rsidRPr="00682145">
              <w:rPr>
                <w:sz w:val="24"/>
                <w:szCs w:val="28"/>
              </w:rPr>
              <w:t>Планируемые результаты программы</w:t>
            </w:r>
          </w:p>
        </w:tc>
      </w:tr>
      <w:tr w:rsidR="00126C91" w:rsidTr="00126C91">
        <w:tc>
          <w:tcPr>
            <w:tcW w:w="675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26C91" w:rsidRPr="00682145" w:rsidRDefault="00126C91" w:rsidP="00FA2FC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r w:rsidR="00FA2FCF">
              <w:rPr>
                <w:sz w:val="24"/>
                <w:szCs w:val="28"/>
              </w:rPr>
              <w:t>ДОА</w:t>
            </w:r>
            <w:r>
              <w:rPr>
                <w:sz w:val="24"/>
                <w:szCs w:val="28"/>
              </w:rPr>
              <w:t>У «</w:t>
            </w:r>
            <w:r w:rsidR="00FA2FCF">
              <w:rPr>
                <w:sz w:val="24"/>
                <w:szCs w:val="28"/>
              </w:rPr>
              <w:t>Детский сад №106</w:t>
            </w:r>
            <w:r>
              <w:rPr>
                <w:sz w:val="24"/>
                <w:szCs w:val="28"/>
              </w:rPr>
              <w:t xml:space="preserve">» </w:t>
            </w:r>
            <w:r w:rsidR="00FA2FCF">
              <w:rPr>
                <w:sz w:val="24"/>
                <w:szCs w:val="28"/>
              </w:rPr>
              <w:t>г. Орска</w:t>
            </w:r>
            <w:r>
              <w:rPr>
                <w:sz w:val="24"/>
                <w:szCs w:val="28"/>
              </w:rPr>
              <w:t xml:space="preserve"> </w:t>
            </w:r>
            <w:r w:rsidR="00FA2FCF">
              <w:rPr>
                <w:sz w:val="24"/>
                <w:szCs w:val="28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Педагог-педагог</w:t>
            </w:r>
          </w:p>
        </w:tc>
        <w:tc>
          <w:tcPr>
            <w:tcW w:w="1701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Формы и метод контроля результатов обучения</w:t>
            </w:r>
          </w:p>
        </w:tc>
        <w:tc>
          <w:tcPr>
            <w:tcW w:w="1985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26C91" w:rsidRPr="00682145" w:rsidRDefault="00126C91" w:rsidP="00126C91">
            <w:pPr>
              <w:jc w:val="center"/>
              <w:rPr>
                <w:sz w:val="24"/>
                <w:szCs w:val="28"/>
              </w:rPr>
            </w:pPr>
          </w:p>
        </w:tc>
      </w:tr>
    </w:tbl>
    <w:p w:rsidR="00682145" w:rsidRDefault="00126C91" w:rsidP="00126C9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145">
        <w:rPr>
          <w:sz w:val="28"/>
          <w:szCs w:val="28"/>
        </w:rPr>
        <w:br w:type="page"/>
      </w:r>
    </w:p>
    <w:p w:rsidR="000A26EF" w:rsidRPr="000F20FF" w:rsidRDefault="000A26EF" w:rsidP="000F20FF">
      <w:pPr>
        <w:rPr>
          <w:sz w:val="28"/>
          <w:szCs w:val="28"/>
        </w:rPr>
      </w:pPr>
      <w:bookmarkStart w:id="0" w:name="_GoBack"/>
      <w:bookmarkEnd w:id="0"/>
    </w:p>
    <w:sectPr w:rsidR="000A26EF" w:rsidRPr="000F20FF" w:rsidSect="00682145">
      <w:pgSz w:w="16838" w:h="11900" w:orient="landscape"/>
      <w:pgMar w:top="386" w:right="1440" w:bottom="743" w:left="567" w:header="0" w:footer="0" w:gutter="0"/>
      <w:cols w:space="720" w:equalWidth="0">
        <w:col w:w="10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0A26EF"/>
    <w:rsid w:val="000620C8"/>
    <w:rsid w:val="000A26EF"/>
    <w:rsid w:val="000F20FF"/>
    <w:rsid w:val="00126C91"/>
    <w:rsid w:val="002A564C"/>
    <w:rsid w:val="003245FA"/>
    <w:rsid w:val="004464A6"/>
    <w:rsid w:val="0052497D"/>
    <w:rsid w:val="00526B4B"/>
    <w:rsid w:val="00682145"/>
    <w:rsid w:val="007E31DD"/>
    <w:rsid w:val="009513B2"/>
    <w:rsid w:val="00A34762"/>
    <w:rsid w:val="00C27D1C"/>
    <w:rsid w:val="00D1672D"/>
    <w:rsid w:val="00D638BA"/>
    <w:rsid w:val="00D852B1"/>
    <w:rsid w:val="00DB549C"/>
    <w:rsid w:val="00FA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2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52B1"/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59"/>
    <w:rsid w:val="00682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qFormat/>
    <w:rsid w:val="004464A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4464A6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Body Text"/>
    <w:basedOn w:val="a"/>
    <w:link w:val="ab"/>
    <w:unhideWhenUsed/>
    <w:rsid w:val="004464A6"/>
    <w:pPr>
      <w:jc w:val="center"/>
    </w:pPr>
    <w:rPr>
      <w:rFonts w:ascii="Georgia" w:eastAsia="Times New Roman" w:hAnsi="Georgia" w:cs="Microsoft Sans Serif"/>
      <w:sz w:val="32"/>
      <w:szCs w:val="24"/>
    </w:rPr>
  </w:style>
  <w:style w:type="character" w:customStyle="1" w:styleId="ab">
    <w:name w:val="Основной текст Знак"/>
    <w:basedOn w:val="a0"/>
    <w:link w:val="aa"/>
    <w:rsid w:val="004464A6"/>
    <w:rPr>
      <w:rFonts w:ascii="Georgia" w:eastAsia="Times New Roman" w:hAnsi="Georgia" w:cs="Microsoft Sans Serif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2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52B1"/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59"/>
    <w:rsid w:val="0068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7C3E-7004-43FE-8795-DE9EE60D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Future</cp:lastModifiedBy>
  <cp:revision>2</cp:revision>
  <cp:lastPrinted>2021-04-18T14:42:00Z</cp:lastPrinted>
  <dcterms:created xsi:type="dcterms:W3CDTF">2023-02-09T19:47:00Z</dcterms:created>
  <dcterms:modified xsi:type="dcterms:W3CDTF">2023-02-09T19:47:00Z</dcterms:modified>
</cp:coreProperties>
</file>