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7C" w:rsidRPr="00B8037C" w:rsidRDefault="00B8037C" w:rsidP="00B80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B8037C">
        <w:rPr>
          <w:rFonts w:ascii="Arial" w:eastAsia="Times New Roman" w:hAnsi="Arial" w:cs="Arial"/>
          <w:b/>
          <w:bCs/>
          <w:color w:val="33353A"/>
          <w:sz w:val="21"/>
          <w:szCs w:val="21"/>
          <w:lang w:eastAsia="ru-RU"/>
        </w:rPr>
        <w:t>Численность обучающихся по образовательной программе дошкольного образования МДОАУ «Детский сад №106 «Анютины глазки» комбинированного вида» г. Орска на 01.06.2021г. - 264 ребенка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  <w:gridCol w:w="4904"/>
      </w:tblGrid>
      <w:tr w:rsidR="00B8037C" w:rsidRPr="00B8037C" w:rsidTr="00B8037C"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ассигнований федерального бюджета                                    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субъектов Российской Федерации 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местного бюджета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B8037C" w:rsidRPr="00B8037C" w:rsidTr="00B8037C"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8037C" w:rsidRPr="00B8037C" w:rsidRDefault="00B8037C" w:rsidP="00B80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B8037C">
        <w:rPr>
          <w:rFonts w:ascii="Arial" w:eastAsia="Times New Roman" w:hAnsi="Arial" w:cs="Arial"/>
          <w:b/>
          <w:bCs/>
          <w:color w:val="33353A"/>
          <w:sz w:val="21"/>
          <w:szCs w:val="21"/>
          <w:lang w:eastAsia="ru-RU"/>
        </w:rPr>
        <w:t>Численность обучающихся по адаптированной образовательной программе дошкольного образования МДОАУ «Детский сад №106 «Анютины глазки» комбинированного вида» г. Орска на 01.06.2021г. - 62 ребенка</w:t>
      </w:r>
    </w:p>
    <w:tbl>
      <w:tblPr>
        <w:tblW w:w="14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5"/>
        <w:gridCol w:w="1118"/>
      </w:tblGrid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ассигнований федерального бюджета                                   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субъектов Российской Федерации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местного бюджета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</w:tbl>
    <w:p w:rsidR="00B8037C" w:rsidRPr="00B8037C" w:rsidRDefault="00B8037C" w:rsidP="00B80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B8037C">
        <w:rPr>
          <w:rFonts w:ascii="Arial" w:eastAsia="Times New Roman" w:hAnsi="Arial" w:cs="Arial"/>
          <w:b/>
          <w:bCs/>
          <w:color w:val="33353A"/>
          <w:sz w:val="21"/>
          <w:szCs w:val="21"/>
          <w:lang w:eastAsia="ru-RU"/>
        </w:rPr>
        <w:t>Численность обучающихся по дополнительным общеобразовательным программам МДОАУ «Детский сад №106 «Анютины глазки» комбинированного вида» г. Орска на 01.06.2021г. - 150 детей</w:t>
      </w:r>
    </w:p>
    <w:tbl>
      <w:tblPr>
        <w:tblW w:w="14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5"/>
        <w:gridCol w:w="1097"/>
      </w:tblGrid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ассигнований федерального бюджета                                   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бюджетных субъектов Российской Федерации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местного бюджета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B8037C" w:rsidRPr="00B8037C" w:rsidRDefault="00B8037C" w:rsidP="00B80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B8037C">
        <w:rPr>
          <w:rFonts w:ascii="Arial" w:eastAsia="Times New Roman" w:hAnsi="Arial" w:cs="Arial"/>
          <w:b/>
          <w:bCs/>
          <w:color w:val="33353A"/>
          <w:sz w:val="21"/>
          <w:szCs w:val="21"/>
          <w:lang w:eastAsia="ru-RU"/>
        </w:rPr>
        <w:t>Численность обучающихся, являющихся иностранными гражданами на 01.06.2021г.</w:t>
      </w:r>
      <w:r w:rsidRPr="00B8037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tbl>
      <w:tblPr>
        <w:tblW w:w="14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5"/>
        <w:gridCol w:w="1097"/>
      </w:tblGrid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 счет бюджетных ассигнований федерального бюджета                                   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 счет бюджетных субъектов Российской Федерации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 счет местного бюджета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0</w:t>
            </w:r>
          </w:p>
        </w:tc>
      </w:tr>
      <w:tr w:rsidR="00B8037C" w:rsidRPr="00B8037C" w:rsidTr="00B8037C">
        <w:tc>
          <w:tcPr>
            <w:tcW w:w="13175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8037C" w:rsidRPr="00B8037C" w:rsidRDefault="00B8037C" w:rsidP="00B8037C">
            <w:pPr>
              <w:spacing w:after="30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8037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0</w:t>
            </w:r>
          </w:p>
        </w:tc>
      </w:tr>
    </w:tbl>
    <w:p w:rsidR="003368ED" w:rsidRDefault="003368ED">
      <w:bookmarkStart w:id="0" w:name="_GoBack"/>
      <w:bookmarkEnd w:id="0"/>
    </w:p>
    <w:sectPr w:rsidR="003368ED" w:rsidSect="00B8037C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E3"/>
    <w:rsid w:val="003368ED"/>
    <w:rsid w:val="00B8037C"/>
    <w:rsid w:val="00B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2015-D6D9-4485-AA22-1CE32C8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3</cp:revision>
  <dcterms:created xsi:type="dcterms:W3CDTF">2022-07-25T12:10:00Z</dcterms:created>
  <dcterms:modified xsi:type="dcterms:W3CDTF">2022-07-25T12:11:00Z</dcterms:modified>
</cp:coreProperties>
</file>